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D5" w:rsidRDefault="00740CD5" w:rsidP="00740CD5">
      <w:pPr>
        <w:tabs>
          <w:tab w:val="left" w:pos="5103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27F0C">
        <w:rPr>
          <w:sz w:val="28"/>
          <w:szCs w:val="28"/>
        </w:rPr>
        <w:t xml:space="preserve">                                                                          </w:t>
      </w:r>
      <w:r w:rsidR="002A15F3">
        <w:rPr>
          <w:sz w:val="28"/>
          <w:szCs w:val="28"/>
        </w:rPr>
        <w:t xml:space="preserve">  </w:t>
      </w:r>
      <w:r w:rsidR="00227F0C">
        <w:rPr>
          <w:sz w:val="28"/>
          <w:szCs w:val="28"/>
        </w:rPr>
        <w:t xml:space="preserve">    УТВЕРЖДЕНА</w:t>
      </w:r>
    </w:p>
    <w:p w:rsidR="002A15F3" w:rsidRDefault="00740CD5" w:rsidP="00227F0C">
      <w:pPr>
        <w:tabs>
          <w:tab w:val="left" w:pos="5103"/>
        </w:tabs>
        <w:ind w:left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27F0C">
        <w:rPr>
          <w:sz w:val="28"/>
          <w:szCs w:val="28"/>
        </w:rPr>
        <w:t xml:space="preserve">                 </w:t>
      </w:r>
      <w:r w:rsidR="002A15F3">
        <w:rPr>
          <w:sz w:val="28"/>
          <w:szCs w:val="28"/>
        </w:rPr>
        <w:t xml:space="preserve">     решением Думы </w:t>
      </w:r>
      <w:r w:rsidRPr="009C45E6">
        <w:rPr>
          <w:sz w:val="28"/>
          <w:szCs w:val="28"/>
        </w:rPr>
        <w:t xml:space="preserve">Новоуральского </w:t>
      </w:r>
    </w:p>
    <w:p w:rsidR="00740CD5" w:rsidRDefault="00227F0C" w:rsidP="00227F0C">
      <w:pPr>
        <w:tabs>
          <w:tab w:val="left" w:pos="5103"/>
        </w:tabs>
        <w:ind w:left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15F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740CD5" w:rsidRPr="009C45E6">
        <w:rPr>
          <w:sz w:val="28"/>
          <w:szCs w:val="28"/>
        </w:rPr>
        <w:t>горо</w:t>
      </w:r>
      <w:r w:rsidR="00740CD5">
        <w:rPr>
          <w:sz w:val="28"/>
          <w:szCs w:val="28"/>
        </w:rPr>
        <w:t>дского округа</w:t>
      </w:r>
    </w:p>
    <w:p w:rsidR="00740CD5" w:rsidRPr="009C45E6" w:rsidRDefault="00740CD5" w:rsidP="00740CD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27F0C">
        <w:rPr>
          <w:sz w:val="28"/>
          <w:szCs w:val="28"/>
        </w:rPr>
        <w:t xml:space="preserve">                     </w:t>
      </w:r>
      <w:r w:rsidR="002A15F3">
        <w:rPr>
          <w:sz w:val="28"/>
          <w:szCs w:val="28"/>
        </w:rPr>
        <w:t xml:space="preserve">                                          </w:t>
      </w:r>
      <w:r w:rsidR="00227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C45E6">
        <w:rPr>
          <w:sz w:val="28"/>
          <w:szCs w:val="28"/>
        </w:rPr>
        <w:t xml:space="preserve">от </w:t>
      </w:r>
      <w:r w:rsidR="00D84EBE">
        <w:rPr>
          <w:sz w:val="28"/>
          <w:szCs w:val="28"/>
        </w:rPr>
        <w:t xml:space="preserve">29.03.2022 </w:t>
      </w:r>
      <w:r w:rsidR="002A15F3">
        <w:rPr>
          <w:sz w:val="28"/>
          <w:szCs w:val="28"/>
        </w:rPr>
        <w:t xml:space="preserve">№ </w:t>
      </w:r>
      <w:r w:rsidR="00D84EBE">
        <w:rPr>
          <w:sz w:val="28"/>
          <w:szCs w:val="28"/>
        </w:rPr>
        <w:t>37</w:t>
      </w: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Default="00752432" w:rsidP="00752432">
      <w:pPr>
        <w:pStyle w:val="a4"/>
        <w:ind w:firstLine="360"/>
        <w:jc w:val="center"/>
        <w:rPr>
          <w:b/>
          <w:sz w:val="44"/>
          <w:szCs w:val="44"/>
        </w:rPr>
      </w:pPr>
    </w:p>
    <w:p w:rsidR="00752432" w:rsidRPr="002A15F3" w:rsidRDefault="00752432" w:rsidP="00752432">
      <w:pPr>
        <w:pStyle w:val="a4"/>
        <w:ind w:firstLine="360"/>
        <w:jc w:val="center"/>
        <w:rPr>
          <w:b/>
          <w:sz w:val="40"/>
          <w:szCs w:val="40"/>
        </w:rPr>
      </w:pPr>
    </w:p>
    <w:p w:rsidR="00752432" w:rsidRPr="002A15F3" w:rsidRDefault="00752432" w:rsidP="00752432">
      <w:pPr>
        <w:pStyle w:val="a4"/>
        <w:ind w:firstLine="360"/>
        <w:jc w:val="center"/>
        <w:rPr>
          <w:b/>
          <w:sz w:val="40"/>
          <w:szCs w:val="40"/>
        </w:rPr>
      </w:pPr>
      <w:r w:rsidRPr="002A15F3">
        <w:rPr>
          <w:b/>
          <w:sz w:val="40"/>
          <w:szCs w:val="40"/>
        </w:rPr>
        <w:t>КОНЦЕПЦИЯ</w:t>
      </w:r>
    </w:p>
    <w:p w:rsidR="00752432" w:rsidRPr="002A15F3" w:rsidRDefault="00752432" w:rsidP="00752432">
      <w:pPr>
        <w:pStyle w:val="a4"/>
        <w:ind w:firstLine="360"/>
        <w:jc w:val="center"/>
        <w:rPr>
          <w:b/>
          <w:sz w:val="40"/>
          <w:szCs w:val="40"/>
        </w:rPr>
      </w:pPr>
      <w:r w:rsidRPr="002A15F3">
        <w:rPr>
          <w:b/>
          <w:sz w:val="40"/>
          <w:szCs w:val="40"/>
        </w:rPr>
        <w:t>РАЗВИТИЯ ФИЗИЧЕСКОЙ КУЛЬТУРЫ</w:t>
      </w:r>
    </w:p>
    <w:p w:rsidR="00752432" w:rsidRPr="002A15F3" w:rsidRDefault="00752432" w:rsidP="00752432">
      <w:pPr>
        <w:pStyle w:val="a4"/>
        <w:ind w:firstLine="360"/>
        <w:jc w:val="center"/>
        <w:rPr>
          <w:b/>
          <w:sz w:val="40"/>
          <w:szCs w:val="40"/>
        </w:rPr>
      </w:pPr>
      <w:r w:rsidRPr="002A15F3">
        <w:rPr>
          <w:b/>
          <w:sz w:val="40"/>
          <w:szCs w:val="40"/>
        </w:rPr>
        <w:t xml:space="preserve"> И СПОРТА </w:t>
      </w:r>
    </w:p>
    <w:p w:rsidR="00752432" w:rsidRPr="002A15F3" w:rsidRDefault="00C93A15" w:rsidP="00752432">
      <w:pPr>
        <w:pStyle w:val="a4"/>
        <w:ind w:firstLine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 </w:t>
      </w:r>
      <w:r w:rsidR="00752432" w:rsidRPr="002A15F3">
        <w:rPr>
          <w:b/>
          <w:sz w:val="40"/>
          <w:szCs w:val="40"/>
        </w:rPr>
        <w:t xml:space="preserve">НОВОУРАЛЬСКОМ ГОРОДСКОМ ОКРУГЕ </w:t>
      </w:r>
      <w:r w:rsidR="00CA1929">
        <w:rPr>
          <w:b/>
          <w:sz w:val="40"/>
          <w:szCs w:val="40"/>
        </w:rPr>
        <w:t xml:space="preserve">НА </w:t>
      </w:r>
      <w:r w:rsidR="00457BCE">
        <w:rPr>
          <w:b/>
          <w:sz w:val="40"/>
          <w:szCs w:val="40"/>
        </w:rPr>
        <w:t>ПЕРИОД</w:t>
      </w:r>
      <w:r w:rsidR="00457BCE" w:rsidRPr="00457BCE">
        <w:rPr>
          <w:b/>
          <w:sz w:val="40"/>
          <w:szCs w:val="40"/>
        </w:rPr>
        <w:t xml:space="preserve"> 2022-2030 </w:t>
      </w:r>
      <w:r w:rsidR="00457BCE">
        <w:rPr>
          <w:b/>
          <w:sz w:val="40"/>
          <w:szCs w:val="40"/>
        </w:rPr>
        <w:t>ГОДЫ</w:t>
      </w: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476799">
      <w:pPr>
        <w:pStyle w:val="a4"/>
        <w:ind w:firstLine="360"/>
        <w:jc w:val="left"/>
        <w:rPr>
          <w:b/>
          <w:sz w:val="24"/>
          <w:szCs w:val="24"/>
        </w:rPr>
      </w:pPr>
    </w:p>
    <w:p w:rsidR="006C0EE4" w:rsidRDefault="006C0EE4" w:rsidP="007739CE">
      <w:pPr>
        <w:pStyle w:val="a4"/>
        <w:jc w:val="left"/>
        <w:rPr>
          <w:b/>
          <w:sz w:val="24"/>
          <w:szCs w:val="24"/>
        </w:rPr>
      </w:pPr>
    </w:p>
    <w:p w:rsidR="006C0EE4" w:rsidRPr="006C0EE4" w:rsidRDefault="006C0EE4" w:rsidP="006C0EE4">
      <w:pPr>
        <w:pStyle w:val="a4"/>
        <w:ind w:hanging="851"/>
        <w:jc w:val="center"/>
        <w:rPr>
          <w:szCs w:val="28"/>
        </w:rPr>
      </w:pPr>
      <w:r w:rsidRPr="006C0EE4">
        <w:rPr>
          <w:szCs w:val="28"/>
        </w:rPr>
        <w:t>Новоуральск</w:t>
      </w:r>
    </w:p>
    <w:p w:rsidR="00476799" w:rsidRDefault="006C0EE4" w:rsidP="006C0EE4">
      <w:pPr>
        <w:pStyle w:val="a4"/>
        <w:ind w:hanging="851"/>
        <w:jc w:val="center"/>
        <w:rPr>
          <w:b/>
          <w:sz w:val="24"/>
          <w:szCs w:val="24"/>
        </w:rPr>
      </w:pPr>
      <w:r w:rsidRPr="006C0EE4">
        <w:rPr>
          <w:szCs w:val="28"/>
        </w:rPr>
        <w:t>2022 год</w:t>
      </w:r>
      <w:r w:rsidR="00752432">
        <w:rPr>
          <w:b/>
          <w:sz w:val="24"/>
          <w:szCs w:val="24"/>
        </w:rPr>
        <w:br w:type="page"/>
      </w:r>
      <w:r w:rsidR="00A21DC8" w:rsidRPr="00740CD5">
        <w:rPr>
          <w:b/>
          <w:szCs w:val="28"/>
        </w:rPr>
        <w:lastRenderedPageBreak/>
        <w:t>О</w:t>
      </w:r>
      <w:r w:rsidR="00476799" w:rsidRPr="00740CD5">
        <w:rPr>
          <w:b/>
          <w:szCs w:val="28"/>
        </w:rPr>
        <w:t>ГЛАВЛЕНИЕ</w:t>
      </w:r>
    </w:p>
    <w:p w:rsidR="00476799" w:rsidRDefault="00476799" w:rsidP="00476799">
      <w:pPr>
        <w:pStyle w:val="a4"/>
        <w:ind w:firstLine="360"/>
        <w:jc w:val="left"/>
        <w:rPr>
          <w:b/>
          <w:sz w:val="24"/>
          <w:szCs w:val="24"/>
        </w:rPr>
      </w:pPr>
    </w:p>
    <w:tbl>
      <w:tblPr>
        <w:tblW w:w="9747" w:type="dxa"/>
        <w:tblLook w:val="04A0"/>
      </w:tblPr>
      <w:tblGrid>
        <w:gridCol w:w="8472"/>
        <w:gridCol w:w="1275"/>
      </w:tblGrid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713F16">
            <w:pPr>
              <w:pStyle w:val="a4"/>
              <w:jc w:val="left"/>
              <w:rPr>
                <w:b/>
                <w:szCs w:val="28"/>
              </w:rPr>
            </w:pPr>
            <w:r w:rsidRPr="00713F16">
              <w:rPr>
                <w:b/>
                <w:szCs w:val="28"/>
              </w:rPr>
              <w:t>1. Общие положения Концепции</w:t>
            </w:r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713F16">
            <w:pPr>
              <w:pStyle w:val="a4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="00736202">
              <w:rPr>
                <w:b/>
                <w:szCs w:val="28"/>
              </w:rPr>
              <w:t>тр. 3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752432" w:rsidRDefault="00752432" w:rsidP="002B6839">
            <w:pPr>
              <w:pStyle w:val="a4"/>
              <w:rPr>
                <w:b/>
                <w:szCs w:val="28"/>
              </w:rPr>
            </w:pPr>
          </w:p>
          <w:p w:rsidR="002B6839" w:rsidRPr="00713F16" w:rsidRDefault="002B6839" w:rsidP="002B6839">
            <w:pPr>
              <w:pStyle w:val="a4"/>
              <w:rPr>
                <w:b/>
                <w:szCs w:val="28"/>
              </w:rPr>
            </w:pPr>
            <w:r w:rsidRPr="00713F16">
              <w:rPr>
                <w:b/>
                <w:szCs w:val="28"/>
              </w:rPr>
              <w:t>2.Характеристика текущего состояния сферы физической</w:t>
            </w:r>
          </w:p>
          <w:p w:rsidR="002B6839" w:rsidRPr="00713F16" w:rsidRDefault="002B6839" w:rsidP="00713F16">
            <w:pPr>
              <w:pStyle w:val="a4"/>
              <w:jc w:val="left"/>
              <w:rPr>
                <w:b/>
                <w:szCs w:val="28"/>
              </w:rPr>
            </w:pPr>
            <w:r w:rsidRPr="00713F16">
              <w:rPr>
                <w:b/>
                <w:szCs w:val="28"/>
              </w:rPr>
              <w:t>культуры и спорта в Новоуральском городском округе</w:t>
            </w:r>
          </w:p>
        </w:tc>
        <w:tc>
          <w:tcPr>
            <w:tcW w:w="1275" w:type="dxa"/>
            <w:shd w:val="clear" w:color="auto" w:fill="auto"/>
          </w:tcPr>
          <w:p w:rsidR="00752432" w:rsidRDefault="00752432" w:rsidP="00713F16">
            <w:pPr>
              <w:pStyle w:val="a4"/>
              <w:jc w:val="left"/>
              <w:rPr>
                <w:b/>
                <w:szCs w:val="28"/>
              </w:rPr>
            </w:pPr>
          </w:p>
          <w:p w:rsidR="002B6839" w:rsidRPr="00713F16" w:rsidRDefault="0084507E" w:rsidP="00736202">
            <w:pPr>
              <w:pStyle w:val="a4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="002B6839" w:rsidRPr="00713F16">
              <w:rPr>
                <w:b/>
                <w:szCs w:val="28"/>
              </w:rPr>
              <w:t>тр.</w:t>
            </w:r>
            <w:r w:rsidR="00736202">
              <w:rPr>
                <w:b/>
                <w:szCs w:val="28"/>
              </w:rPr>
              <w:t xml:space="preserve"> 5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2.1. Физическая культура и массовый спорт</w:t>
            </w:r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736202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2B6839" w:rsidRPr="00713F16">
              <w:rPr>
                <w:szCs w:val="28"/>
              </w:rPr>
              <w:t xml:space="preserve">тр. </w:t>
            </w:r>
            <w:r w:rsidR="00736202">
              <w:rPr>
                <w:szCs w:val="28"/>
              </w:rPr>
              <w:t>7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2.2. Детско-юношеский спорт и формирование спортивного резерва</w:t>
            </w:r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736202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2B6839" w:rsidRPr="00713F16">
              <w:rPr>
                <w:szCs w:val="28"/>
              </w:rPr>
              <w:t>тр.</w:t>
            </w:r>
            <w:r w:rsidR="00736202">
              <w:rPr>
                <w:szCs w:val="28"/>
              </w:rPr>
              <w:t xml:space="preserve"> 9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2.3. Спорт высших достижений</w:t>
            </w:r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736202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6211FB" w:rsidRPr="00713F16">
              <w:rPr>
                <w:szCs w:val="28"/>
              </w:rPr>
              <w:t>тр.1</w:t>
            </w:r>
            <w:r w:rsidR="00736202">
              <w:rPr>
                <w:szCs w:val="28"/>
              </w:rPr>
              <w:t>1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2.4. Спортивная инфраструктура</w:t>
            </w:r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713F16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2B6839" w:rsidRPr="00713F16">
              <w:rPr>
                <w:szCs w:val="28"/>
              </w:rPr>
              <w:t>тр.1</w:t>
            </w:r>
            <w:r w:rsidR="006211FB" w:rsidRPr="00713F16">
              <w:rPr>
                <w:szCs w:val="28"/>
              </w:rPr>
              <w:t>1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2.5. Кадровое обеспечение</w:t>
            </w:r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713F16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03F8C" w:rsidRPr="00713F16">
              <w:rPr>
                <w:szCs w:val="28"/>
              </w:rPr>
              <w:t>тр.1</w:t>
            </w:r>
            <w:r w:rsidR="006211FB" w:rsidRPr="00713F16">
              <w:rPr>
                <w:szCs w:val="28"/>
              </w:rPr>
              <w:t>2</w:t>
            </w:r>
          </w:p>
        </w:tc>
      </w:tr>
      <w:tr w:rsidR="002B6839" w:rsidRPr="00713F16" w:rsidTr="00713F16">
        <w:tc>
          <w:tcPr>
            <w:tcW w:w="8472" w:type="dxa"/>
            <w:shd w:val="clear" w:color="auto" w:fill="auto"/>
          </w:tcPr>
          <w:p w:rsidR="002B6839" w:rsidRPr="00713F16" w:rsidRDefault="002B6839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 xml:space="preserve">2.6. </w:t>
            </w:r>
            <w:proofErr w:type="spellStart"/>
            <w:r w:rsidRPr="00713F16">
              <w:rPr>
                <w:szCs w:val="28"/>
              </w:rPr>
              <w:t>Цифровизация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2B6839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2B6839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3</w:t>
            </w:r>
          </w:p>
        </w:tc>
      </w:tr>
      <w:tr w:rsidR="001E2555" w:rsidRPr="00713F16" w:rsidTr="00713F16">
        <w:tc>
          <w:tcPr>
            <w:tcW w:w="8472" w:type="dxa"/>
            <w:shd w:val="clear" w:color="auto" w:fill="auto"/>
          </w:tcPr>
          <w:p w:rsidR="00752432" w:rsidRDefault="00752432" w:rsidP="002B6839">
            <w:pPr>
              <w:pStyle w:val="a4"/>
              <w:rPr>
                <w:b/>
                <w:szCs w:val="28"/>
              </w:rPr>
            </w:pPr>
          </w:p>
          <w:p w:rsidR="001E2555" w:rsidRPr="0084507E" w:rsidRDefault="001E2555" w:rsidP="002B6839">
            <w:pPr>
              <w:pStyle w:val="a4"/>
              <w:rPr>
                <w:b/>
                <w:szCs w:val="28"/>
              </w:rPr>
            </w:pPr>
            <w:r w:rsidRPr="00713F16">
              <w:rPr>
                <w:b/>
                <w:szCs w:val="28"/>
              </w:rPr>
              <w:t>3. Основные направления развития физической культуры и спорта в Новоуральском городском округе</w:t>
            </w:r>
          </w:p>
        </w:tc>
        <w:tc>
          <w:tcPr>
            <w:tcW w:w="1275" w:type="dxa"/>
            <w:shd w:val="clear" w:color="auto" w:fill="auto"/>
          </w:tcPr>
          <w:p w:rsidR="00752432" w:rsidRDefault="00752432" w:rsidP="00713F16">
            <w:pPr>
              <w:pStyle w:val="a4"/>
              <w:jc w:val="left"/>
              <w:rPr>
                <w:b/>
                <w:szCs w:val="28"/>
              </w:rPr>
            </w:pPr>
          </w:p>
          <w:p w:rsidR="001E2555" w:rsidRPr="00713F16" w:rsidRDefault="0084507E" w:rsidP="00144B73">
            <w:pPr>
              <w:pStyle w:val="a4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="001E2555" w:rsidRPr="00713F16">
              <w:rPr>
                <w:b/>
                <w:szCs w:val="28"/>
              </w:rPr>
              <w:t>тр.1</w:t>
            </w:r>
            <w:r w:rsidR="00144B73">
              <w:rPr>
                <w:b/>
                <w:szCs w:val="28"/>
              </w:rPr>
              <w:t>3</w:t>
            </w:r>
          </w:p>
        </w:tc>
      </w:tr>
      <w:tr w:rsidR="001E2555" w:rsidRPr="00713F16" w:rsidTr="00713F16">
        <w:tc>
          <w:tcPr>
            <w:tcW w:w="8472" w:type="dxa"/>
            <w:shd w:val="clear" w:color="auto" w:fill="auto"/>
          </w:tcPr>
          <w:p w:rsidR="001E2555" w:rsidRPr="00713F16" w:rsidRDefault="001E2555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3.1. Физическая культура и массовый спорт</w:t>
            </w:r>
          </w:p>
        </w:tc>
        <w:tc>
          <w:tcPr>
            <w:tcW w:w="1275" w:type="dxa"/>
            <w:shd w:val="clear" w:color="auto" w:fill="auto"/>
          </w:tcPr>
          <w:p w:rsidR="001E2555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E2555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3</w:t>
            </w:r>
          </w:p>
        </w:tc>
      </w:tr>
      <w:tr w:rsidR="001E2555" w:rsidRPr="00713F16" w:rsidTr="00713F16">
        <w:tc>
          <w:tcPr>
            <w:tcW w:w="8472" w:type="dxa"/>
            <w:shd w:val="clear" w:color="auto" w:fill="auto"/>
          </w:tcPr>
          <w:p w:rsidR="001E2555" w:rsidRPr="00713F16" w:rsidRDefault="001E2555" w:rsidP="002B6839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3.2. Детско-юношеский спорт и формирование спортивного резерва</w:t>
            </w:r>
          </w:p>
        </w:tc>
        <w:tc>
          <w:tcPr>
            <w:tcW w:w="1275" w:type="dxa"/>
            <w:shd w:val="clear" w:color="auto" w:fill="auto"/>
          </w:tcPr>
          <w:p w:rsidR="001E2555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E2555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6</w:t>
            </w:r>
          </w:p>
        </w:tc>
      </w:tr>
      <w:tr w:rsidR="001E2555" w:rsidRPr="00713F16" w:rsidTr="00713F16">
        <w:tc>
          <w:tcPr>
            <w:tcW w:w="8472" w:type="dxa"/>
            <w:shd w:val="clear" w:color="auto" w:fill="auto"/>
          </w:tcPr>
          <w:p w:rsidR="001E2555" w:rsidRPr="00713F16" w:rsidRDefault="001E2555" w:rsidP="00713F16">
            <w:pPr>
              <w:pStyle w:val="a4"/>
              <w:jc w:val="left"/>
              <w:rPr>
                <w:szCs w:val="28"/>
              </w:rPr>
            </w:pPr>
            <w:r w:rsidRPr="00713F16">
              <w:rPr>
                <w:szCs w:val="28"/>
              </w:rPr>
              <w:t>3.3. Спорт высших достижений</w:t>
            </w:r>
          </w:p>
        </w:tc>
        <w:tc>
          <w:tcPr>
            <w:tcW w:w="1275" w:type="dxa"/>
            <w:shd w:val="clear" w:color="auto" w:fill="auto"/>
          </w:tcPr>
          <w:p w:rsidR="001E2555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E2555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7</w:t>
            </w:r>
          </w:p>
        </w:tc>
      </w:tr>
      <w:tr w:rsidR="001E2555" w:rsidRPr="00713F16" w:rsidTr="00713F16">
        <w:tc>
          <w:tcPr>
            <w:tcW w:w="8472" w:type="dxa"/>
            <w:shd w:val="clear" w:color="auto" w:fill="auto"/>
          </w:tcPr>
          <w:p w:rsidR="001E2555" w:rsidRPr="00713F16" w:rsidRDefault="001E2555" w:rsidP="001E2555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3.4.Спортивная инфраструктура</w:t>
            </w:r>
          </w:p>
        </w:tc>
        <w:tc>
          <w:tcPr>
            <w:tcW w:w="1275" w:type="dxa"/>
            <w:shd w:val="clear" w:color="auto" w:fill="auto"/>
          </w:tcPr>
          <w:p w:rsidR="001E2555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E2555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7</w:t>
            </w:r>
          </w:p>
        </w:tc>
      </w:tr>
      <w:tr w:rsidR="001E2555" w:rsidRPr="00713F16" w:rsidTr="00713F16">
        <w:tc>
          <w:tcPr>
            <w:tcW w:w="8472" w:type="dxa"/>
            <w:shd w:val="clear" w:color="auto" w:fill="auto"/>
          </w:tcPr>
          <w:p w:rsidR="001E2555" w:rsidRPr="00713F16" w:rsidRDefault="001E2555" w:rsidP="001E2555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>3.5. Кадровое обеспечение</w:t>
            </w:r>
          </w:p>
        </w:tc>
        <w:tc>
          <w:tcPr>
            <w:tcW w:w="1275" w:type="dxa"/>
            <w:shd w:val="clear" w:color="auto" w:fill="auto"/>
          </w:tcPr>
          <w:p w:rsidR="001E2555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A21DC8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8</w:t>
            </w:r>
          </w:p>
        </w:tc>
      </w:tr>
      <w:tr w:rsidR="00A21DC8" w:rsidRPr="00713F16" w:rsidTr="00713F16">
        <w:tc>
          <w:tcPr>
            <w:tcW w:w="8472" w:type="dxa"/>
            <w:shd w:val="clear" w:color="auto" w:fill="auto"/>
          </w:tcPr>
          <w:p w:rsidR="00A21DC8" w:rsidRPr="00713F16" w:rsidRDefault="00A21DC8" w:rsidP="001E2555">
            <w:pPr>
              <w:pStyle w:val="a4"/>
              <w:rPr>
                <w:szCs w:val="28"/>
              </w:rPr>
            </w:pPr>
            <w:r w:rsidRPr="00713F16">
              <w:rPr>
                <w:szCs w:val="28"/>
              </w:rPr>
              <w:t xml:space="preserve">3.6. </w:t>
            </w:r>
            <w:proofErr w:type="spellStart"/>
            <w:r w:rsidRPr="00713F16">
              <w:rPr>
                <w:szCs w:val="28"/>
              </w:rPr>
              <w:t>Цифровизация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21DC8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A21DC8" w:rsidRPr="00713F16">
              <w:rPr>
                <w:szCs w:val="28"/>
              </w:rPr>
              <w:t>тр.1</w:t>
            </w:r>
            <w:r w:rsidR="00144B73">
              <w:rPr>
                <w:szCs w:val="28"/>
              </w:rPr>
              <w:t>9</w:t>
            </w:r>
          </w:p>
        </w:tc>
      </w:tr>
      <w:tr w:rsidR="00A21DC8" w:rsidRPr="00713F16" w:rsidTr="00713F16">
        <w:tc>
          <w:tcPr>
            <w:tcW w:w="8472" w:type="dxa"/>
            <w:shd w:val="clear" w:color="auto" w:fill="auto"/>
          </w:tcPr>
          <w:p w:rsidR="00752432" w:rsidRDefault="00752432" w:rsidP="00A21DC8">
            <w:pPr>
              <w:pStyle w:val="a4"/>
              <w:rPr>
                <w:szCs w:val="28"/>
              </w:rPr>
            </w:pPr>
          </w:p>
          <w:p w:rsidR="00A21DC8" w:rsidRPr="00713F16" w:rsidRDefault="00752432" w:rsidP="00A21DC8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Приложение 1. </w:t>
            </w:r>
            <w:r w:rsidR="00A21DC8" w:rsidRPr="00713F16">
              <w:rPr>
                <w:szCs w:val="28"/>
              </w:rPr>
              <w:t>Целевые показатели реализации Концепции</w:t>
            </w:r>
          </w:p>
        </w:tc>
        <w:tc>
          <w:tcPr>
            <w:tcW w:w="1275" w:type="dxa"/>
            <w:shd w:val="clear" w:color="auto" w:fill="auto"/>
          </w:tcPr>
          <w:p w:rsidR="00752432" w:rsidRDefault="00752432" w:rsidP="00713F16">
            <w:pPr>
              <w:pStyle w:val="a4"/>
              <w:jc w:val="left"/>
              <w:rPr>
                <w:szCs w:val="28"/>
              </w:rPr>
            </w:pPr>
          </w:p>
          <w:p w:rsidR="00A21DC8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A21DC8" w:rsidRPr="00713F16">
              <w:rPr>
                <w:szCs w:val="28"/>
              </w:rPr>
              <w:t>тр.</w:t>
            </w:r>
            <w:r w:rsidR="00144B73">
              <w:rPr>
                <w:szCs w:val="28"/>
              </w:rPr>
              <w:t>20</w:t>
            </w:r>
          </w:p>
        </w:tc>
      </w:tr>
      <w:tr w:rsidR="00A21DC8" w:rsidRPr="00713F16" w:rsidTr="00713F16">
        <w:tc>
          <w:tcPr>
            <w:tcW w:w="8472" w:type="dxa"/>
            <w:shd w:val="clear" w:color="auto" w:fill="auto"/>
          </w:tcPr>
          <w:p w:rsidR="00752432" w:rsidRDefault="00752432" w:rsidP="00A21DC8">
            <w:pPr>
              <w:pStyle w:val="a4"/>
              <w:rPr>
                <w:szCs w:val="28"/>
              </w:rPr>
            </w:pPr>
          </w:p>
          <w:p w:rsidR="00A21DC8" w:rsidRPr="00713F16" w:rsidRDefault="00752432" w:rsidP="00A21DC8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Приложение 2. </w:t>
            </w:r>
            <w:r w:rsidR="00A21DC8" w:rsidRPr="00713F16">
              <w:rPr>
                <w:szCs w:val="28"/>
              </w:rPr>
              <w:t>Приоритетность сборных команд Новоуральского городского округа</w:t>
            </w:r>
          </w:p>
        </w:tc>
        <w:tc>
          <w:tcPr>
            <w:tcW w:w="1275" w:type="dxa"/>
            <w:shd w:val="clear" w:color="auto" w:fill="auto"/>
          </w:tcPr>
          <w:p w:rsidR="00752432" w:rsidRDefault="00752432" w:rsidP="00713F16">
            <w:pPr>
              <w:pStyle w:val="a4"/>
              <w:jc w:val="left"/>
              <w:rPr>
                <w:szCs w:val="28"/>
              </w:rPr>
            </w:pPr>
          </w:p>
          <w:p w:rsidR="00A21DC8" w:rsidRPr="00713F16" w:rsidRDefault="0084507E" w:rsidP="00144B73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A21DC8" w:rsidRPr="00713F16">
              <w:rPr>
                <w:szCs w:val="28"/>
              </w:rPr>
              <w:t>тр.2</w:t>
            </w:r>
            <w:r w:rsidR="00144B73">
              <w:rPr>
                <w:szCs w:val="28"/>
              </w:rPr>
              <w:t>1</w:t>
            </w:r>
          </w:p>
        </w:tc>
      </w:tr>
      <w:tr w:rsidR="009223CC" w:rsidRPr="00713F16" w:rsidTr="00713F16">
        <w:tc>
          <w:tcPr>
            <w:tcW w:w="8472" w:type="dxa"/>
            <w:shd w:val="clear" w:color="auto" w:fill="auto"/>
          </w:tcPr>
          <w:p w:rsidR="009223CC" w:rsidRDefault="009223CC" w:rsidP="009223CC">
            <w:pPr>
              <w:pStyle w:val="a4"/>
              <w:rPr>
                <w:szCs w:val="28"/>
              </w:rPr>
            </w:pPr>
          </w:p>
          <w:p w:rsidR="009223CC" w:rsidRPr="009223CC" w:rsidRDefault="009223CC" w:rsidP="009223CC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Приложение 3. </w:t>
            </w:r>
            <w:r w:rsidRPr="009223CC">
              <w:rPr>
                <w:szCs w:val="28"/>
              </w:rPr>
              <w:t>Культивируемые (базовые) виды спорта в Новоуральском городском округе</w:t>
            </w:r>
          </w:p>
          <w:p w:rsidR="009223CC" w:rsidRPr="009223CC" w:rsidRDefault="009223CC" w:rsidP="00A21DC8">
            <w:pPr>
              <w:pStyle w:val="a4"/>
              <w:rPr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223CC" w:rsidRDefault="009223CC" w:rsidP="00713F16">
            <w:pPr>
              <w:pStyle w:val="a4"/>
              <w:jc w:val="left"/>
              <w:rPr>
                <w:szCs w:val="28"/>
              </w:rPr>
            </w:pPr>
          </w:p>
          <w:p w:rsidR="009223CC" w:rsidRDefault="009223CC" w:rsidP="00713F16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стр.22</w:t>
            </w:r>
          </w:p>
        </w:tc>
      </w:tr>
    </w:tbl>
    <w:p w:rsidR="00476799" w:rsidRPr="00A21DC8" w:rsidRDefault="00476799" w:rsidP="00476799">
      <w:pPr>
        <w:pStyle w:val="a4"/>
        <w:ind w:firstLine="360"/>
        <w:jc w:val="left"/>
        <w:rPr>
          <w:b/>
          <w:szCs w:val="28"/>
        </w:rPr>
      </w:pPr>
    </w:p>
    <w:p w:rsidR="00476799" w:rsidRPr="00A21DC8" w:rsidRDefault="00476799" w:rsidP="009553AE">
      <w:pPr>
        <w:pStyle w:val="a4"/>
        <w:ind w:firstLine="360"/>
        <w:jc w:val="right"/>
        <w:rPr>
          <w:b/>
          <w:szCs w:val="28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476799" w:rsidRDefault="00476799" w:rsidP="009553AE">
      <w:pPr>
        <w:pStyle w:val="a4"/>
        <w:ind w:firstLine="360"/>
        <w:jc w:val="right"/>
        <w:rPr>
          <w:b/>
          <w:sz w:val="24"/>
          <w:szCs w:val="24"/>
        </w:rPr>
      </w:pPr>
    </w:p>
    <w:p w:rsidR="008B6C8E" w:rsidRPr="00926983" w:rsidRDefault="00152558" w:rsidP="00926983">
      <w:pPr>
        <w:pStyle w:val="a4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КОНЦЕПЦИЯ</w:t>
      </w:r>
    </w:p>
    <w:p w:rsidR="00752432" w:rsidRDefault="008B6C8E" w:rsidP="00926983">
      <w:pPr>
        <w:pStyle w:val="a4"/>
        <w:ind w:firstLine="360"/>
        <w:jc w:val="center"/>
        <w:rPr>
          <w:b/>
          <w:sz w:val="24"/>
          <w:szCs w:val="24"/>
        </w:rPr>
      </w:pPr>
      <w:r w:rsidRPr="00926983">
        <w:rPr>
          <w:b/>
          <w:sz w:val="24"/>
          <w:szCs w:val="24"/>
        </w:rPr>
        <w:t xml:space="preserve">РАЗВИТИЯ ФИЗИЧЕСКОЙ КУЛЬТУРЫ И СПОРТА </w:t>
      </w:r>
    </w:p>
    <w:p w:rsidR="008B6C8E" w:rsidRPr="00926983" w:rsidRDefault="008B6C8E" w:rsidP="00926983">
      <w:pPr>
        <w:pStyle w:val="a4"/>
        <w:ind w:firstLine="360"/>
        <w:jc w:val="center"/>
        <w:rPr>
          <w:b/>
          <w:sz w:val="24"/>
          <w:szCs w:val="24"/>
        </w:rPr>
      </w:pPr>
      <w:r w:rsidRPr="00926983">
        <w:rPr>
          <w:b/>
          <w:sz w:val="24"/>
          <w:szCs w:val="24"/>
        </w:rPr>
        <w:t>В  НО</w:t>
      </w:r>
      <w:r w:rsidR="000867D4">
        <w:rPr>
          <w:b/>
          <w:sz w:val="24"/>
          <w:szCs w:val="24"/>
        </w:rPr>
        <w:t xml:space="preserve">ВОУРАЛЬСКОМ ГОРОДСКОМ ОКРУГЕ </w:t>
      </w:r>
      <w:r w:rsidR="00457BCE" w:rsidRPr="00457BCE">
        <w:rPr>
          <w:b/>
          <w:sz w:val="24"/>
          <w:szCs w:val="24"/>
        </w:rPr>
        <w:t>НА ПЕРИОД 2022-2030 ГОДЫ</w:t>
      </w:r>
    </w:p>
    <w:p w:rsidR="00672E75" w:rsidRPr="00672E75" w:rsidRDefault="00672E75" w:rsidP="00926983">
      <w:pPr>
        <w:pStyle w:val="a4"/>
        <w:ind w:firstLine="360"/>
        <w:rPr>
          <w:b/>
          <w:sz w:val="24"/>
          <w:szCs w:val="24"/>
        </w:rPr>
      </w:pPr>
    </w:p>
    <w:p w:rsidR="00672E75" w:rsidRPr="00360E24" w:rsidRDefault="00672E75" w:rsidP="00672E75">
      <w:pPr>
        <w:pStyle w:val="a4"/>
        <w:ind w:firstLine="360"/>
        <w:jc w:val="center"/>
        <w:rPr>
          <w:b/>
          <w:szCs w:val="28"/>
        </w:rPr>
      </w:pPr>
      <w:r w:rsidRPr="00360E24">
        <w:rPr>
          <w:b/>
          <w:szCs w:val="28"/>
        </w:rPr>
        <w:t xml:space="preserve">1. </w:t>
      </w:r>
      <w:r w:rsidR="00EF759F">
        <w:rPr>
          <w:b/>
          <w:szCs w:val="28"/>
        </w:rPr>
        <w:t>Общие положения</w:t>
      </w:r>
      <w:r w:rsidR="007933CB">
        <w:rPr>
          <w:b/>
          <w:szCs w:val="28"/>
        </w:rPr>
        <w:t xml:space="preserve"> Концепции</w:t>
      </w:r>
    </w:p>
    <w:p w:rsidR="00672E75" w:rsidRPr="00360E24" w:rsidRDefault="00672E75" w:rsidP="00672E75">
      <w:pPr>
        <w:pStyle w:val="a4"/>
        <w:ind w:firstLine="360"/>
        <w:rPr>
          <w:szCs w:val="28"/>
        </w:rPr>
      </w:pPr>
    </w:p>
    <w:p w:rsidR="00672E75" w:rsidRPr="00360E24" w:rsidRDefault="00672E75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t xml:space="preserve">Основаниями для разработки </w:t>
      </w:r>
      <w:r w:rsidR="009A450E">
        <w:rPr>
          <w:szCs w:val="28"/>
        </w:rPr>
        <w:t>Концепции</w:t>
      </w:r>
      <w:r w:rsidRPr="00360E24">
        <w:rPr>
          <w:szCs w:val="28"/>
        </w:rPr>
        <w:t xml:space="preserve"> являются:</w:t>
      </w:r>
    </w:p>
    <w:p w:rsidR="00672E75" w:rsidRDefault="00672E75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t>1. Федераль</w:t>
      </w:r>
      <w:r w:rsidR="009A450E">
        <w:rPr>
          <w:szCs w:val="28"/>
        </w:rPr>
        <w:t>ный закон от 28 июня 2014 года №</w:t>
      </w:r>
      <w:r w:rsidR="0084507E">
        <w:rPr>
          <w:szCs w:val="28"/>
        </w:rPr>
        <w:t xml:space="preserve"> 172-ФЗ «</w:t>
      </w:r>
      <w:r w:rsidRPr="00360E24">
        <w:rPr>
          <w:szCs w:val="28"/>
        </w:rPr>
        <w:t>О стратегическом планировании в Р</w:t>
      </w:r>
      <w:r w:rsidR="0084507E">
        <w:rPr>
          <w:szCs w:val="28"/>
        </w:rPr>
        <w:t>оссийской Федерации»</w:t>
      </w:r>
      <w:r w:rsidRPr="00360E24">
        <w:rPr>
          <w:szCs w:val="28"/>
        </w:rPr>
        <w:t>;</w:t>
      </w:r>
    </w:p>
    <w:p w:rsidR="00D71572" w:rsidRPr="0084507E" w:rsidRDefault="0047704C" w:rsidP="009E4CDF">
      <w:pPr>
        <w:pStyle w:val="a4"/>
        <w:ind w:firstLine="709"/>
        <w:rPr>
          <w:szCs w:val="28"/>
        </w:rPr>
      </w:pPr>
      <w:r>
        <w:rPr>
          <w:szCs w:val="28"/>
        </w:rPr>
        <w:t>2.</w:t>
      </w:r>
      <w:r w:rsidR="00D71572" w:rsidRPr="00D71572">
        <w:rPr>
          <w:szCs w:val="28"/>
        </w:rPr>
        <w:t xml:space="preserve"> </w:t>
      </w:r>
      <w:r w:rsidR="00D71572">
        <w:rPr>
          <w:szCs w:val="28"/>
        </w:rPr>
        <w:t>Федеральный закон от 4 декабря 2007 года № 329</w:t>
      </w:r>
      <w:r w:rsidR="00416FB4">
        <w:rPr>
          <w:szCs w:val="28"/>
        </w:rPr>
        <w:t xml:space="preserve">-ФЗ </w:t>
      </w:r>
      <w:r w:rsidR="00D71572">
        <w:rPr>
          <w:szCs w:val="28"/>
        </w:rPr>
        <w:t>«О физической культуре и</w:t>
      </w:r>
      <w:r w:rsidR="0084507E">
        <w:rPr>
          <w:szCs w:val="28"/>
        </w:rPr>
        <w:t xml:space="preserve"> спорте в Российской Федерации»</w:t>
      </w:r>
      <w:r w:rsidR="0084507E" w:rsidRPr="0084507E">
        <w:rPr>
          <w:szCs w:val="28"/>
        </w:rPr>
        <w:t>;</w:t>
      </w:r>
    </w:p>
    <w:p w:rsidR="00D71572" w:rsidRPr="0084507E" w:rsidRDefault="00D71572" w:rsidP="009E4CDF">
      <w:pPr>
        <w:pStyle w:val="a4"/>
        <w:ind w:firstLine="709"/>
        <w:rPr>
          <w:szCs w:val="28"/>
        </w:rPr>
      </w:pPr>
      <w:r>
        <w:rPr>
          <w:szCs w:val="28"/>
        </w:rPr>
        <w:t>3. Федеральный закон от 29 декабря 2012 года № 273</w:t>
      </w:r>
      <w:r w:rsidR="00416FB4">
        <w:rPr>
          <w:szCs w:val="28"/>
        </w:rPr>
        <w:t>-ФЗ</w:t>
      </w:r>
      <w:r>
        <w:rPr>
          <w:szCs w:val="28"/>
        </w:rPr>
        <w:t xml:space="preserve"> «Об обра</w:t>
      </w:r>
      <w:r w:rsidR="0084507E">
        <w:rPr>
          <w:szCs w:val="28"/>
        </w:rPr>
        <w:t>зовании в Российской Федерации»</w:t>
      </w:r>
      <w:r w:rsidR="0084507E" w:rsidRPr="0084507E">
        <w:rPr>
          <w:szCs w:val="28"/>
        </w:rPr>
        <w:t>;</w:t>
      </w:r>
    </w:p>
    <w:p w:rsidR="00D71572" w:rsidRDefault="00D71572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4. </w:t>
      </w:r>
      <w:r w:rsidRPr="00360E24">
        <w:rPr>
          <w:szCs w:val="28"/>
        </w:rPr>
        <w:t>Указ Президента Российско</w:t>
      </w:r>
      <w:r>
        <w:rPr>
          <w:szCs w:val="28"/>
        </w:rPr>
        <w:t>й Федерации от 7 мая 2018 года №</w:t>
      </w:r>
      <w:r w:rsidR="005D24A5">
        <w:rPr>
          <w:szCs w:val="28"/>
        </w:rPr>
        <w:t xml:space="preserve"> 204 «</w:t>
      </w:r>
      <w:r w:rsidRPr="00360E24">
        <w:rPr>
          <w:szCs w:val="28"/>
        </w:rPr>
        <w:t>О национальных целях и стратегических задачах развития Российской Ф</w:t>
      </w:r>
      <w:r w:rsidR="005D24A5">
        <w:rPr>
          <w:szCs w:val="28"/>
        </w:rPr>
        <w:t>едерации на период до 2024 года»</w:t>
      </w:r>
      <w:r w:rsidRPr="00360E24">
        <w:rPr>
          <w:szCs w:val="28"/>
        </w:rPr>
        <w:t>;</w:t>
      </w:r>
    </w:p>
    <w:p w:rsidR="0047704C" w:rsidRPr="007A6DA0" w:rsidRDefault="00D71572" w:rsidP="009E4CDF">
      <w:pPr>
        <w:pStyle w:val="a4"/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5. </w:t>
      </w:r>
      <w:r w:rsidR="0047704C">
        <w:rPr>
          <w:szCs w:val="28"/>
        </w:rPr>
        <w:t>Национальный пр</w:t>
      </w:r>
      <w:r w:rsidR="00080524">
        <w:rPr>
          <w:szCs w:val="28"/>
        </w:rPr>
        <w:t>оект «Демография» 2019-2024 гг., утвержден Президиумом Совета при Президенте Российской Федерации о</w:t>
      </w:r>
      <w:r w:rsidR="0084507E">
        <w:rPr>
          <w:szCs w:val="28"/>
        </w:rPr>
        <w:t>т 24 декабря 2018 года;</w:t>
      </w:r>
    </w:p>
    <w:p w:rsidR="00D71572" w:rsidRPr="0084507E" w:rsidRDefault="00D71572" w:rsidP="009E4CDF">
      <w:pPr>
        <w:pStyle w:val="a4"/>
        <w:ind w:firstLine="709"/>
        <w:rPr>
          <w:szCs w:val="28"/>
        </w:rPr>
      </w:pPr>
      <w:r w:rsidRPr="00080524">
        <w:rPr>
          <w:szCs w:val="28"/>
        </w:rPr>
        <w:t>6</w:t>
      </w:r>
      <w:r w:rsidR="00672E75" w:rsidRPr="00080524">
        <w:rPr>
          <w:szCs w:val="28"/>
        </w:rPr>
        <w:t xml:space="preserve">. </w:t>
      </w:r>
      <w:r w:rsidRPr="00080524">
        <w:rPr>
          <w:szCs w:val="28"/>
        </w:rPr>
        <w:t>Расп</w:t>
      </w:r>
      <w:r w:rsidR="00080524" w:rsidRPr="00080524">
        <w:rPr>
          <w:szCs w:val="28"/>
        </w:rPr>
        <w:t>оряжение Правительства РФ от 24 ноября 2020 года № 3081-р</w:t>
      </w:r>
      <w:r w:rsidRPr="00080524">
        <w:rPr>
          <w:szCs w:val="28"/>
        </w:rPr>
        <w:t xml:space="preserve">  </w:t>
      </w:r>
      <w:r w:rsidR="00080524" w:rsidRPr="00080524">
        <w:rPr>
          <w:szCs w:val="28"/>
        </w:rPr>
        <w:t>«</w:t>
      </w:r>
      <w:r w:rsidRPr="00080524">
        <w:rPr>
          <w:szCs w:val="28"/>
        </w:rPr>
        <w:t xml:space="preserve">Стратегия развития физической культуры и спорта в Российской Федерации </w:t>
      </w:r>
      <w:r w:rsidR="00080524" w:rsidRPr="00080524">
        <w:rPr>
          <w:szCs w:val="28"/>
        </w:rPr>
        <w:t xml:space="preserve">на период </w:t>
      </w:r>
      <w:r w:rsidRPr="00080524">
        <w:rPr>
          <w:szCs w:val="28"/>
        </w:rPr>
        <w:t>до 2030 года</w:t>
      </w:r>
      <w:r w:rsidR="00080524" w:rsidRPr="00080524">
        <w:rPr>
          <w:szCs w:val="28"/>
        </w:rPr>
        <w:t>»</w:t>
      </w:r>
      <w:r w:rsidR="0084507E" w:rsidRPr="0084507E">
        <w:rPr>
          <w:szCs w:val="28"/>
        </w:rPr>
        <w:t>;</w:t>
      </w:r>
    </w:p>
    <w:p w:rsidR="00D71572" w:rsidRPr="0084507E" w:rsidRDefault="00D71572" w:rsidP="009E4CDF">
      <w:pPr>
        <w:pStyle w:val="a4"/>
        <w:ind w:firstLine="709"/>
        <w:rPr>
          <w:szCs w:val="28"/>
        </w:rPr>
      </w:pPr>
      <w:r w:rsidRPr="00416FB4">
        <w:rPr>
          <w:szCs w:val="28"/>
        </w:rPr>
        <w:t>7. Распо</w:t>
      </w:r>
      <w:r w:rsidR="00080524" w:rsidRPr="00416FB4">
        <w:rPr>
          <w:szCs w:val="28"/>
        </w:rPr>
        <w:t>ряжение Правительства РФ от 28 декабря 2021 года</w:t>
      </w:r>
      <w:r w:rsidR="00416FB4">
        <w:rPr>
          <w:szCs w:val="28"/>
        </w:rPr>
        <w:t xml:space="preserve"> №</w:t>
      </w:r>
      <w:r w:rsidR="00080524" w:rsidRPr="00416FB4">
        <w:rPr>
          <w:szCs w:val="28"/>
        </w:rPr>
        <w:t xml:space="preserve"> </w:t>
      </w:r>
      <w:r w:rsidR="00416FB4">
        <w:rPr>
          <w:szCs w:val="28"/>
        </w:rPr>
        <w:t xml:space="preserve">3894-р </w:t>
      </w:r>
      <w:r w:rsidR="00080524" w:rsidRPr="00416FB4">
        <w:rPr>
          <w:szCs w:val="28"/>
        </w:rPr>
        <w:t>«</w:t>
      </w:r>
      <w:r w:rsidRPr="00416FB4">
        <w:rPr>
          <w:szCs w:val="28"/>
        </w:rPr>
        <w:t>Концепция развития детско-юношеского спорта в Российской Федерации до 2030 года</w:t>
      </w:r>
      <w:r w:rsidR="00416FB4">
        <w:rPr>
          <w:szCs w:val="28"/>
        </w:rPr>
        <w:t>»</w:t>
      </w:r>
      <w:r w:rsidR="0084507E" w:rsidRPr="0084507E">
        <w:rPr>
          <w:szCs w:val="28"/>
        </w:rPr>
        <w:t>;</w:t>
      </w:r>
    </w:p>
    <w:p w:rsidR="00672E75" w:rsidRPr="00416FB4" w:rsidRDefault="00416FB4" w:rsidP="009E4CDF">
      <w:pPr>
        <w:pStyle w:val="a4"/>
        <w:ind w:firstLine="709"/>
        <w:rPr>
          <w:szCs w:val="28"/>
        </w:rPr>
      </w:pPr>
      <w:r>
        <w:rPr>
          <w:szCs w:val="28"/>
        </w:rPr>
        <w:t>8</w:t>
      </w:r>
      <w:r w:rsidR="00672E75" w:rsidRPr="00360E24">
        <w:rPr>
          <w:szCs w:val="28"/>
        </w:rPr>
        <w:t>. Закон Свердловско</w:t>
      </w:r>
      <w:r w:rsidR="009A450E">
        <w:rPr>
          <w:szCs w:val="28"/>
        </w:rPr>
        <w:t>й области от 15 июня 2015 года №</w:t>
      </w:r>
      <w:r>
        <w:rPr>
          <w:szCs w:val="28"/>
        </w:rPr>
        <w:t xml:space="preserve"> 45-ОЗ «</w:t>
      </w:r>
      <w:r w:rsidR="00672E75" w:rsidRPr="00360E24">
        <w:rPr>
          <w:szCs w:val="28"/>
        </w:rPr>
        <w:t xml:space="preserve">О </w:t>
      </w:r>
      <w:r w:rsidR="00672E75" w:rsidRPr="00416FB4">
        <w:rPr>
          <w:szCs w:val="28"/>
        </w:rPr>
        <w:t xml:space="preserve">стратегическом планировании в Российской Федерации, осуществляемом на </w:t>
      </w:r>
      <w:r w:rsidRPr="00416FB4">
        <w:rPr>
          <w:szCs w:val="28"/>
        </w:rPr>
        <w:t>территории Свердловской области»</w:t>
      </w:r>
      <w:r w:rsidR="00672E75" w:rsidRPr="00416FB4">
        <w:rPr>
          <w:szCs w:val="28"/>
        </w:rPr>
        <w:t>;</w:t>
      </w:r>
    </w:p>
    <w:p w:rsidR="00416FB4" w:rsidRPr="00416FB4" w:rsidRDefault="00416FB4" w:rsidP="009E4CDF">
      <w:pPr>
        <w:pStyle w:val="a4"/>
        <w:ind w:firstLine="709"/>
        <w:rPr>
          <w:szCs w:val="28"/>
        </w:rPr>
      </w:pPr>
      <w:r w:rsidRPr="00416FB4">
        <w:rPr>
          <w:szCs w:val="28"/>
        </w:rPr>
        <w:t xml:space="preserve">9. Постановление Правительства Свердловской области от 25 декабря 2019 года № 1001-ПП «Об утверждении Стратегии развития физической культуры и спорта Свердловской области </w:t>
      </w:r>
      <w:r>
        <w:rPr>
          <w:szCs w:val="28"/>
        </w:rPr>
        <w:t xml:space="preserve">на период </w:t>
      </w:r>
      <w:r w:rsidRPr="00416FB4">
        <w:rPr>
          <w:szCs w:val="28"/>
        </w:rPr>
        <w:t>до 2035 года»;</w:t>
      </w:r>
    </w:p>
    <w:p w:rsidR="00CE72F9" w:rsidRPr="007A6DA0" w:rsidRDefault="00D71572" w:rsidP="009E4CDF">
      <w:pPr>
        <w:pStyle w:val="a4"/>
        <w:ind w:firstLine="709"/>
        <w:rPr>
          <w:szCs w:val="28"/>
        </w:rPr>
      </w:pPr>
      <w:r w:rsidRPr="00416FB4">
        <w:rPr>
          <w:szCs w:val="28"/>
        </w:rPr>
        <w:t>10</w:t>
      </w:r>
      <w:r w:rsidR="00672E75" w:rsidRPr="00416FB4">
        <w:rPr>
          <w:szCs w:val="28"/>
        </w:rPr>
        <w:t xml:space="preserve">. </w:t>
      </w:r>
      <w:r w:rsidR="000F75D4" w:rsidRPr="00416FB4">
        <w:rPr>
          <w:szCs w:val="28"/>
        </w:rPr>
        <w:t xml:space="preserve">Решение Думы НГО </w:t>
      </w:r>
      <w:r w:rsidR="00416FB4" w:rsidRPr="00416FB4">
        <w:rPr>
          <w:szCs w:val="28"/>
        </w:rPr>
        <w:t>от 15 декабря 2021 года № 149</w:t>
      </w:r>
      <w:r w:rsidR="000F75D4" w:rsidRPr="00416FB4">
        <w:rPr>
          <w:szCs w:val="28"/>
        </w:rPr>
        <w:t xml:space="preserve"> «</w:t>
      </w:r>
      <w:r w:rsidR="00672E75" w:rsidRPr="00416FB4">
        <w:rPr>
          <w:szCs w:val="28"/>
        </w:rPr>
        <w:t xml:space="preserve">Стратегия </w:t>
      </w:r>
      <w:r w:rsidR="00416FB4">
        <w:rPr>
          <w:szCs w:val="28"/>
        </w:rPr>
        <w:t xml:space="preserve">социально-экономического </w:t>
      </w:r>
      <w:r w:rsidR="00672E75" w:rsidRPr="00416FB4">
        <w:rPr>
          <w:szCs w:val="28"/>
        </w:rPr>
        <w:t>развития Новоуральского городского округа до 2035 года</w:t>
      </w:r>
      <w:r w:rsidR="00416FB4">
        <w:rPr>
          <w:szCs w:val="28"/>
        </w:rPr>
        <w:t>»</w:t>
      </w:r>
      <w:r w:rsidR="00672E75" w:rsidRPr="00416FB4">
        <w:rPr>
          <w:szCs w:val="28"/>
        </w:rPr>
        <w:t>.</w:t>
      </w:r>
    </w:p>
    <w:p w:rsidR="00672E75" w:rsidRPr="00AA759D" w:rsidRDefault="00CC2B0C" w:rsidP="009E4CDF">
      <w:pPr>
        <w:ind w:firstLine="709"/>
        <w:jc w:val="both"/>
        <w:rPr>
          <w:sz w:val="28"/>
          <w:szCs w:val="28"/>
        </w:rPr>
      </w:pPr>
      <w:r w:rsidRPr="00776613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>Концепции</w:t>
      </w:r>
      <w:r w:rsidRPr="00776613">
        <w:rPr>
          <w:sz w:val="28"/>
          <w:szCs w:val="28"/>
        </w:rPr>
        <w:t xml:space="preserve"> является Комитет по делам молодежи, семьи, спорту и социал</w:t>
      </w:r>
      <w:r w:rsidR="00254824">
        <w:rPr>
          <w:sz w:val="28"/>
          <w:szCs w:val="28"/>
        </w:rPr>
        <w:t>ьным программам</w:t>
      </w:r>
      <w:r w:rsidR="000F75D4">
        <w:rPr>
          <w:sz w:val="28"/>
          <w:szCs w:val="28"/>
        </w:rPr>
        <w:t xml:space="preserve"> Администрации Новоуральского городского округа</w:t>
      </w:r>
      <w:r w:rsidRPr="00776613">
        <w:rPr>
          <w:sz w:val="28"/>
          <w:szCs w:val="28"/>
        </w:rPr>
        <w:t>.</w:t>
      </w:r>
    </w:p>
    <w:p w:rsidR="00AA759D" w:rsidRPr="00AA759D" w:rsidRDefault="00AA759D" w:rsidP="007D1E05">
      <w:pPr>
        <w:ind w:firstLine="708"/>
        <w:jc w:val="both"/>
        <w:rPr>
          <w:sz w:val="28"/>
          <w:szCs w:val="28"/>
        </w:rPr>
      </w:pPr>
    </w:p>
    <w:p w:rsidR="007D1E05" w:rsidRPr="007A6DA0" w:rsidRDefault="007D1E05" w:rsidP="009E4CDF">
      <w:pPr>
        <w:pStyle w:val="a4"/>
        <w:ind w:firstLine="709"/>
        <w:rPr>
          <w:b/>
          <w:szCs w:val="28"/>
        </w:rPr>
      </w:pPr>
      <w:r w:rsidRPr="00360E24">
        <w:rPr>
          <w:b/>
          <w:szCs w:val="28"/>
        </w:rPr>
        <w:t>Концепция основывается на следующих принципах:</w:t>
      </w:r>
    </w:p>
    <w:p w:rsidR="00C422D4" w:rsidRPr="007A6DA0" w:rsidRDefault="00C422D4" w:rsidP="009E4CDF">
      <w:pPr>
        <w:pStyle w:val="a4"/>
        <w:ind w:firstLine="709"/>
        <w:rPr>
          <w:b/>
          <w:szCs w:val="28"/>
        </w:rPr>
      </w:pPr>
    </w:p>
    <w:p w:rsidR="007D1E05" w:rsidRPr="00360E24" w:rsidRDefault="00C93A15" w:rsidP="009E4CDF">
      <w:pPr>
        <w:pStyle w:val="a4"/>
        <w:ind w:firstLine="709"/>
        <w:rPr>
          <w:szCs w:val="28"/>
        </w:rPr>
      </w:pPr>
      <w:r w:rsidRPr="00C93A15">
        <w:rPr>
          <w:szCs w:val="28"/>
        </w:rPr>
        <w:lastRenderedPageBreak/>
        <w:t>1</w:t>
      </w:r>
      <w:r>
        <w:rPr>
          <w:szCs w:val="28"/>
        </w:rPr>
        <w:t>. Н</w:t>
      </w:r>
      <w:r w:rsidR="00FF7AB8" w:rsidRPr="00360E24">
        <w:rPr>
          <w:szCs w:val="28"/>
        </w:rPr>
        <w:t>епреры</w:t>
      </w:r>
      <w:r w:rsidR="00FF7AB8">
        <w:rPr>
          <w:szCs w:val="28"/>
        </w:rPr>
        <w:t>вность</w:t>
      </w:r>
      <w:r w:rsidR="00AC4C1B">
        <w:rPr>
          <w:szCs w:val="28"/>
        </w:rPr>
        <w:t xml:space="preserve"> и системност</w:t>
      </w:r>
      <w:r w:rsidR="000F75D4">
        <w:rPr>
          <w:szCs w:val="28"/>
        </w:rPr>
        <w:t>ь</w:t>
      </w:r>
      <w:r w:rsidR="007D1E05" w:rsidRPr="00360E24">
        <w:rPr>
          <w:szCs w:val="28"/>
        </w:rPr>
        <w:t xml:space="preserve"> воспитания у жителей на всех этапах жизни норм поведения и навыков физической культуры, а также ответственности за собственные здоровье и физическую форму средствами пропаганды физкультурно-оздоровительной деятельности;</w:t>
      </w:r>
    </w:p>
    <w:p w:rsidR="007D1E05" w:rsidRPr="00360E24" w:rsidRDefault="00C93A15" w:rsidP="009E4CDF">
      <w:pPr>
        <w:pStyle w:val="a4"/>
        <w:ind w:firstLine="709"/>
        <w:rPr>
          <w:szCs w:val="28"/>
        </w:rPr>
      </w:pPr>
      <w:r>
        <w:rPr>
          <w:szCs w:val="28"/>
        </w:rPr>
        <w:t>2. Е</w:t>
      </w:r>
      <w:r w:rsidR="007D1E05" w:rsidRPr="00360E24">
        <w:rPr>
          <w:szCs w:val="28"/>
        </w:rPr>
        <w:t>динств</w:t>
      </w:r>
      <w:r w:rsidR="000F75D4">
        <w:rPr>
          <w:szCs w:val="28"/>
        </w:rPr>
        <w:t>о</w:t>
      </w:r>
      <w:r w:rsidR="007D1E05" w:rsidRPr="00360E24">
        <w:rPr>
          <w:szCs w:val="28"/>
        </w:rPr>
        <w:t xml:space="preserve"> нормативной правовой базы физической культуры и спорта на всей территории Новоуральского городского округа;</w:t>
      </w:r>
    </w:p>
    <w:p w:rsidR="007D1E05" w:rsidRPr="00360E24" w:rsidRDefault="00C93A15" w:rsidP="009E4CDF">
      <w:pPr>
        <w:pStyle w:val="a4"/>
        <w:ind w:firstLine="709"/>
        <w:rPr>
          <w:szCs w:val="28"/>
        </w:rPr>
      </w:pPr>
      <w:r>
        <w:rPr>
          <w:szCs w:val="28"/>
        </w:rPr>
        <w:t>3. Г</w:t>
      </w:r>
      <w:r w:rsidR="007D1E05" w:rsidRPr="00360E24">
        <w:rPr>
          <w:szCs w:val="28"/>
        </w:rPr>
        <w:t>арантии прав и доступности занятий физической культурой и спортом для всех категорий и групп населения;</w:t>
      </w:r>
    </w:p>
    <w:p w:rsidR="007D1E05" w:rsidRDefault="00C93A15" w:rsidP="009E4CDF">
      <w:pPr>
        <w:pStyle w:val="a4"/>
        <w:ind w:firstLine="709"/>
        <w:rPr>
          <w:szCs w:val="28"/>
        </w:rPr>
      </w:pPr>
      <w:r>
        <w:rPr>
          <w:szCs w:val="28"/>
        </w:rPr>
        <w:t>4. В</w:t>
      </w:r>
      <w:r w:rsidR="007D1E05" w:rsidRPr="00360E24">
        <w:rPr>
          <w:szCs w:val="28"/>
        </w:rPr>
        <w:t>заимодействи</w:t>
      </w:r>
      <w:r w:rsidR="000F75D4">
        <w:rPr>
          <w:szCs w:val="28"/>
        </w:rPr>
        <w:t>е</w:t>
      </w:r>
      <w:r w:rsidR="007D1E05" w:rsidRPr="00360E24">
        <w:rPr>
          <w:szCs w:val="28"/>
        </w:rPr>
        <w:t xml:space="preserve"> Администрации Новоуральского городского округа с муниципальными учреждениями, с общественными физкультурно-спортивными объединениями (аккредитованными федерациями, ассоциациями) и иными организациями.</w:t>
      </w:r>
    </w:p>
    <w:p w:rsidR="000F75D4" w:rsidRPr="00360E24" w:rsidRDefault="000F75D4" w:rsidP="007D1E05">
      <w:pPr>
        <w:pStyle w:val="a4"/>
        <w:ind w:firstLine="360"/>
        <w:rPr>
          <w:szCs w:val="28"/>
        </w:rPr>
      </w:pPr>
    </w:p>
    <w:p w:rsidR="007D1E05" w:rsidRPr="00F76517" w:rsidRDefault="007D1E05" w:rsidP="009E4CDF">
      <w:pPr>
        <w:pStyle w:val="a4"/>
        <w:ind w:firstLine="709"/>
        <w:rPr>
          <w:b/>
          <w:szCs w:val="28"/>
        </w:rPr>
      </w:pPr>
      <w:r w:rsidRPr="00360E24">
        <w:rPr>
          <w:b/>
          <w:szCs w:val="28"/>
        </w:rPr>
        <w:t>Цель Концепции:</w:t>
      </w:r>
    </w:p>
    <w:p w:rsidR="00C422D4" w:rsidRPr="00F76517" w:rsidRDefault="00C422D4" w:rsidP="009E4CDF">
      <w:pPr>
        <w:pStyle w:val="a4"/>
        <w:ind w:firstLine="709"/>
        <w:rPr>
          <w:b/>
          <w:szCs w:val="28"/>
        </w:rPr>
      </w:pPr>
    </w:p>
    <w:p w:rsidR="00806BFD" w:rsidRDefault="007D1E05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t>Формирование культуры и ценностей здорового образа жизни как основы повышения продолжительности и качества жизни населения, создание условий для развития сферы физической культуры и спорта, повышение эффективности функционирования сферы физической культуры и спорта.</w:t>
      </w:r>
      <w:r w:rsidR="00806BFD">
        <w:rPr>
          <w:szCs w:val="28"/>
        </w:rPr>
        <w:t xml:space="preserve"> </w:t>
      </w:r>
    </w:p>
    <w:p w:rsidR="007D1E05" w:rsidRDefault="00806BFD" w:rsidP="009E4CDF">
      <w:pPr>
        <w:pStyle w:val="a4"/>
        <w:ind w:firstLine="709"/>
        <w:rPr>
          <w:szCs w:val="28"/>
        </w:rPr>
      </w:pPr>
      <w:r>
        <w:rPr>
          <w:szCs w:val="28"/>
        </w:rPr>
        <w:t>Создание равных возможностей для занятий физической культурой и спортом для жителей городского округа.</w:t>
      </w:r>
    </w:p>
    <w:p w:rsidR="00795120" w:rsidRDefault="00795120" w:rsidP="009E4CDF">
      <w:pPr>
        <w:pStyle w:val="a4"/>
        <w:ind w:firstLine="709"/>
        <w:rPr>
          <w:szCs w:val="28"/>
        </w:rPr>
      </w:pPr>
      <w:r>
        <w:rPr>
          <w:szCs w:val="28"/>
        </w:rPr>
        <w:t>Целевые показатели реализации Концепции приведены в приложении.</w:t>
      </w:r>
    </w:p>
    <w:p w:rsidR="0076530C" w:rsidRDefault="0076530C" w:rsidP="00C35679">
      <w:pPr>
        <w:pStyle w:val="a4"/>
        <w:rPr>
          <w:b/>
          <w:szCs w:val="28"/>
        </w:rPr>
      </w:pPr>
    </w:p>
    <w:p w:rsidR="007D1E05" w:rsidRPr="007A6DA0" w:rsidRDefault="007D1E05" w:rsidP="009E4CDF">
      <w:pPr>
        <w:pStyle w:val="a4"/>
        <w:ind w:firstLine="709"/>
        <w:rPr>
          <w:b/>
          <w:szCs w:val="28"/>
        </w:rPr>
      </w:pPr>
      <w:r w:rsidRPr="00360E24">
        <w:rPr>
          <w:b/>
          <w:szCs w:val="28"/>
        </w:rPr>
        <w:t>Реализация Концепции позволит решить следующие задачи:</w:t>
      </w:r>
    </w:p>
    <w:p w:rsidR="00C422D4" w:rsidRPr="007A6DA0" w:rsidRDefault="00C422D4" w:rsidP="009E4CDF">
      <w:pPr>
        <w:pStyle w:val="a4"/>
        <w:ind w:firstLine="709"/>
        <w:rPr>
          <w:b/>
          <w:szCs w:val="28"/>
        </w:rPr>
      </w:pPr>
    </w:p>
    <w:p w:rsidR="007D1E05" w:rsidRDefault="007D1E05" w:rsidP="00E93F56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Cs w:val="28"/>
        </w:rPr>
      </w:pPr>
      <w:r w:rsidRPr="00360E24">
        <w:rPr>
          <w:szCs w:val="28"/>
        </w:rPr>
        <w:t>Обеспечение доступных условий</w:t>
      </w:r>
      <w:r w:rsidR="00E670CE">
        <w:rPr>
          <w:szCs w:val="28"/>
        </w:rPr>
        <w:t xml:space="preserve"> и равных возможностей</w:t>
      </w:r>
      <w:r w:rsidRPr="00360E24">
        <w:rPr>
          <w:szCs w:val="28"/>
        </w:rPr>
        <w:t xml:space="preserve"> для занятий физи</w:t>
      </w:r>
      <w:r w:rsidR="000F75D4">
        <w:rPr>
          <w:szCs w:val="28"/>
        </w:rPr>
        <w:t>ческой культурой и спортом для всех категорий жителей Н</w:t>
      </w:r>
      <w:r w:rsidR="00AA759D">
        <w:rPr>
          <w:szCs w:val="28"/>
        </w:rPr>
        <w:t>овоуральского городского округа</w:t>
      </w:r>
      <w:r w:rsidR="00AA759D" w:rsidRPr="00360E24">
        <w:rPr>
          <w:szCs w:val="28"/>
        </w:rPr>
        <w:t>;</w:t>
      </w:r>
    </w:p>
    <w:p w:rsidR="00E93F56" w:rsidRPr="00E93F56" w:rsidRDefault="00E93F56" w:rsidP="00E93F56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Совершенствование системы физического воспитания в дошкольных образовательных учреждениях</w:t>
      </w:r>
      <w:r w:rsidRPr="0068324D">
        <w:rPr>
          <w:szCs w:val="28"/>
        </w:rPr>
        <w:t>;</w:t>
      </w:r>
    </w:p>
    <w:p w:rsidR="007D1E05" w:rsidRPr="00AA759D" w:rsidRDefault="007A6DA0" w:rsidP="009E4CDF">
      <w:pPr>
        <w:pStyle w:val="a4"/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3</w:t>
      </w:r>
      <w:r w:rsidR="007D1E05" w:rsidRPr="00360E24">
        <w:rPr>
          <w:szCs w:val="28"/>
        </w:rPr>
        <w:t xml:space="preserve">. Формирование системы мотивации </w:t>
      </w:r>
      <w:r w:rsidR="000F75D4" w:rsidRPr="00360E24">
        <w:rPr>
          <w:szCs w:val="28"/>
        </w:rPr>
        <w:t xml:space="preserve">к физическому развитию и спортивному образу жизни </w:t>
      </w:r>
      <w:r w:rsidR="000F75D4">
        <w:rPr>
          <w:szCs w:val="28"/>
        </w:rPr>
        <w:t xml:space="preserve">среди </w:t>
      </w:r>
      <w:r w:rsidR="007D1E05" w:rsidRPr="00360E24">
        <w:rPr>
          <w:szCs w:val="28"/>
        </w:rPr>
        <w:t>различных категорий населения,</w:t>
      </w:r>
      <w:r w:rsidR="00AA759D">
        <w:rPr>
          <w:szCs w:val="28"/>
        </w:rPr>
        <w:t xml:space="preserve"> включая лиц старшего возраста</w:t>
      </w:r>
      <w:r w:rsidR="00AA759D" w:rsidRPr="00360E24">
        <w:rPr>
          <w:szCs w:val="28"/>
        </w:rPr>
        <w:t>;</w:t>
      </w:r>
    </w:p>
    <w:p w:rsidR="007D1E05" w:rsidRPr="00AA759D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t>4</w:t>
      </w:r>
      <w:r w:rsidR="007D1E05" w:rsidRPr="00360E24">
        <w:rPr>
          <w:szCs w:val="28"/>
        </w:rPr>
        <w:t>. Создание возможностей для самореализации и развития способностей в сфе</w:t>
      </w:r>
      <w:r w:rsidR="00AA759D">
        <w:rPr>
          <w:szCs w:val="28"/>
        </w:rPr>
        <w:t>ре физической культуры и спорта</w:t>
      </w:r>
      <w:r w:rsidR="00AA759D" w:rsidRPr="00360E24">
        <w:rPr>
          <w:szCs w:val="28"/>
        </w:rPr>
        <w:t>;</w:t>
      </w:r>
    </w:p>
    <w:p w:rsidR="007D1E05" w:rsidRPr="00AA759D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t>5</w:t>
      </w:r>
      <w:r w:rsidR="007D1E05" w:rsidRPr="00360E24">
        <w:rPr>
          <w:szCs w:val="28"/>
        </w:rPr>
        <w:t>. Повышение эффективности расходования бюджетных</w:t>
      </w:r>
      <w:r w:rsidR="007D1E05">
        <w:rPr>
          <w:szCs w:val="28"/>
        </w:rPr>
        <w:t xml:space="preserve"> и иных</w:t>
      </w:r>
      <w:r w:rsidR="007D1E05" w:rsidRPr="00360E24">
        <w:rPr>
          <w:szCs w:val="28"/>
        </w:rPr>
        <w:t xml:space="preserve"> средств, разработка инструментов </w:t>
      </w:r>
      <w:r w:rsidR="00A767F1">
        <w:rPr>
          <w:szCs w:val="28"/>
        </w:rPr>
        <w:t>создания оптимального</w:t>
      </w:r>
      <w:r w:rsidR="007D1E05" w:rsidRPr="00360E24">
        <w:rPr>
          <w:szCs w:val="28"/>
        </w:rPr>
        <w:t xml:space="preserve"> уровня коммерциализации сфе</w:t>
      </w:r>
      <w:r w:rsidR="00AA759D">
        <w:rPr>
          <w:szCs w:val="28"/>
        </w:rPr>
        <w:t>ры физической культуры и спорта</w:t>
      </w:r>
      <w:r w:rsidR="00AA759D" w:rsidRPr="00360E24">
        <w:rPr>
          <w:szCs w:val="28"/>
        </w:rPr>
        <w:t>;</w:t>
      </w:r>
    </w:p>
    <w:p w:rsidR="00242BB0" w:rsidRPr="00AA759D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t>6</w:t>
      </w:r>
      <w:r w:rsidR="00242BB0">
        <w:rPr>
          <w:szCs w:val="28"/>
        </w:rPr>
        <w:t>.</w:t>
      </w:r>
      <w:r w:rsidR="000F75D4">
        <w:rPr>
          <w:szCs w:val="28"/>
        </w:rPr>
        <w:t xml:space="preserve"> </w:t>
      </w:r>
      <w:r w:rsidR="00242BB0">
        <w:rPr>
          <w:szCs w:val="28"/>
        </w:rPr>
        <w:t>П</w:t>
      </w:r>
      <w:r w:rsidR="00242BB0" w:rsidRPr="00242BB0">
        <w:rPr>
          <w:szCs w:val="28"/>
        </w:rPr>
        <w:t>овышение эффективности Всероссийского физк</w:t>
      </w:r>
      <w:r w:rsidR="00EB6DFF">
        <w:rPr>
          <w:szCs w:val="28"/>
        </w:rPr>
        <w:t>ультурно-спортивного комплекса «</w:t>
      </w:r>
      <w:r w:rsidR="00242BB0" w:rsidRPr="00242BB0">
        <w:rPr>
          <w:szCs w:val="28"/>
        </w:rPr>
        <w:t>Готов</w:t>
      </w:r>
      <w:r w:rsidR="00EB6DFF">
        <w:rPr>
          <w:szCs w:val="28"/>
        </w:rPr>
        <w:t xml:space="preserve"> к труду и обороне»</w:t>
      </w:r>
      <w:r w:rsidR="00242BB0" w:rsidRPr="00242BB0">
        <w:rPr>
          <w:szCs w:val="28"/>
        </w:rPr>
        <w:t xml:space="preserve"> (ГТО) как инструмента</w:t>
      </w:r>
      <w:r w:rsidR="00953E5E">
        <w:rPr>
          <w:szCs w:val="28"/>
        </w:rPr>
        <w:t xml:space="preserve"> </w:t>
      </w:r>
      <w:r w:rsidR="00242BB0" w:rsidRPr="00242BB0">
        <w:rPr>
          <w:szCs w:val="28"/>
        </w:rPr>
        <w:t>вовлечения населения в регулярные занятия физической культурой</w:t>
      </w:r>
      <w:r w:rsidR="00953E5E">
        <w:rPr>
          <w:szCs w:val="28"/>
        </w:rPr>
        <w:t xml:space="preserve"> </w:t>
      </w:r>
      <w:r w:rsidR="00AA759D">
        <w:rPr>
          <w:szCs w:val="28"/>
        </w:rPr>
        <w:t>и спортом</w:t>
      </w:r>
      <w:r w:rsidR="00AA759D" w:rsidRPr="00360E24">
        <w:rPr>
          <w:szCs w:val="28"/>
        </w:rPr>
        <w:t>;</w:t>
      </w:r>
    </w:p>
    <w:p w:rsidR="00CC1D51" w:rsidRPr="00AA759D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t>7</w:t>
      </w:r>
      <w:r w:rsidR="00242BB0">
        <w:rPr>
          <w:szCs w:val="28"/>
        </w:rPr>
        <w:t>. С</w:t>
      </w:r>
      <w:r w:rsidR="00242BB0" w:rsidRPr="00242BB0">
        <w:rPr>
          <w:szCs w:val="28"/>
        </w:rPr>
        <w:t>овершенствование системы спортивной подготовки детей</w:t>
      </w:r>
      <w:r w:rsidR="00242BB0">
        <w:rPr>
          <w:szCs w:val="28"/>
        </w:rPr>
        <w:t xml:space="preserve"> </w:t>
      </w:r>
      <w:r w:rsidR="00242BB0" w:rsidRPr="00242BB0">
        <w:rPr>
          <w:szCs w:val="28"/>
        </w:rPr>
        <w:t>и молодежи, а также формирование условий для развития школьного</w:t>
      </w:r>
      <w:r w:rsidR="00242BB0">
        <w:rPr>
          <w:szCs w:val="28"/>
        </w:rPr>
        <w:t xml:space="preserve"> </w:t>
      </w:r>
      <w:r w:rsidR="00AA759D">
        <w:rPr>
          <w:szCs w:val="28"/>
        </w:rPr>
        <w:t>и студенческого спорта</w:t>
      </w:r>
      <w:r w:rsidR="00AA759D" w:rsidRPr="00360E24">
        <w:rPr>
          <w:szCs w:val="28"/>
        </w:rPr>
        <w:t>;</w:t>
      </w:r>
    </w:p>
    <w:p w:rsidR="00242BB0" w:rsidRPr="00AA759D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lastRenderedPageBreak/>
        <w:t>8</w:t>
      </w:r>
      <w:r w:rsidR="00242BB0">
        <w:rPr>
          <w:szCs w:val="28"/>
        </w:rPr>
        <w:t>. П</w:t>
      </w:r>
      <w:r w:rsidR="00242BB0" w:rsidRPr="00242BB0">
        <w:rPr>
          <w:szCs w:val="28"/>
        </w:rPr>
        <w:t>овышение эффективности системы поиска, отбора и сопровождения</w:t>
      </w:r>
      <w:r w:rsidR="00242BB0">
        <w:rPr>
          <w:szCs w:val="28"/>
        </w:rPr>
        <w:t xml:space="preserve"> </w:t>
      </w:r>
      <w:r w:rsidR="00242BB0" w:rsidRPr="00242BB0">
        <w:rPr>
          <w:szCs w:val="28"/>
        </w:rPr>
        <w:t>спортсменов на каж</w:t>
      </w:r>
      <w:r w:rsidR="00AA759D">
        <w:rPr>
          <w:szCs w:val="28"/>
        </w:rPr>
        <w:t>дом этапе спортивной подготовки</w:t>
      </w:r>
      <w:r w:rsidR="00AA759D" w:rsidRPr="00360E24">
        <w:rPr>
          <w:szCs w:val="28"/>
        </w:rPr>
        <w:t>;</w:t>
      </w:r>
    </w:p>
    <w:p w:rsidR="00242BB0" w:rsidRPr="00AA759D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t>9</w:t>
      </w:r>
      <w:r w:rsidR="00242BB0">
        <w:rPr>
          <w:szCs w:val="28"/>
        </w:rPr>
        <w:t>. О</w:t>
      </w:r>
      <w:r w:rsidR="00242BB0" w:rsidRPr="00242BB0">
        <w:rPr>
          <w:szCs w:val="28"/>
        </w:rPr>
        <w:t>беспечение условий для устойчивого самостоятельного развития</w:t>
      </w:r>
      <w:r w:rsidR="00242BB0" w:rsidRPr="00242BB0">
        <w:rPr>
          <w:szCs w:val="28"/>
        </w:rPr>
        <w:br/>
        <w:t>профессионального спорта со снижением зависимости</w:t>
      </w:r>
      <w:r w:rsidR="00242BB0">
        <w:rPr>
          <w:szCs w:val="28"/>
        </w:rPr>
        <w:t xml:space="preserve"> </w:t>
      </w:r>
      <w:r w:rsidR="00242BB0" w:rsidRPr="00242BB0">
        <w:rPr>
          <w:szCs w:val="28"/>
        </w:rPr>
        <w:t xml:space="preserve">от </w:t>
      </w:r>
      <w:r w:rsidR="00242BB0">
        <w:rPr>
          <w:szCs w:val="28"/>
        </w:rPr>
        <w:t>бюджетного</w:t>
      </w:r>
      <w:r w:rsidR="00AA759D">
        <w:rPr>
          <w:szCs w:val="28"/>
        </w:rPr>
        <w:t xml:space="preserve"> финансирования</w:t>
      </w:r>
      <w:r w:rsidR="00AA759D" w:rsidRPr="00360E24">
        <w:rPr>
          <w:szCs w:val="28"/>
        </w:rPr>
        <w:t>;</w:t>
      </w:r>
    </w:p>
    <w:p w:rsidR="00242BB0" w:rsidRDefault="007A6DA0" w:rsidP="009E4CDF">
      <w:pPr>
        <w:pStyle w:val="a4"/>
        <w:ind w:firstLine="709"/>
        <w:rPr>
          <w:szCs w:val="28"/>
        </w:rPr>
      </w:pPr>
      <w:r>
        <w:rPr>
          <w:szCs w:val="28"/>
        </w:rPr>
        <w:t>10</w:t>
      </w:r>
      <w:r w:rsidR="00242BB0">
        <w:rPr>
          <w:szCs w:val="28"/>
        </w:rPr>
        <w:t>. С</w:t>
      </w:r>
      <w:r w:rsidR="00242BB0" w:rsidRPr="00242BB0">
        <w:rPr>
          <w:szCs w:val="28"/>
        </w:rPr>
        <w:t xml:space="preserve">овершенствование модели </w:t>
      </w:r>
      <w:r w:rsidR="00993FEF">
        <w:rPr>
          <w:szCs w:val="28"/>
        </w:rPr>
        <w:t>муниципального</w:t>
      </w:r>
      <w:r w:rsidR="00242BB0" w:rsidRPr="00242BB0">
        <w:rPr>
          <w:szCs w:val="28"/>
        </w:rPr>
        <w:t xml:space="preserve"> управления сферой</w:t>
      </w:r>
      <w:r w:rsidR="00242BB0">
        <w:rPr>
          <w:szCs w:val="28"/>
        </w:rPr>
        <w:t xml:space="preserve"> </w:t>
      </w:r>
      <w:r w:rsidR="00242BB0" w:rsidRPr="00242BB0">
        <w:rPr>
          <w:szCs w:val="28"/>
        </w:rPr>
        <w:t>физической культуры и с</w:t>
      </w:r>
      <w:r w:rsidR="009F3F39">
        <w:rPr>
          <w:szCs w:val="28"/>
        </w:rPr>
        <w:t>порта на основе межведомственного</w:t>
      </w:r>
      <w:r w:rsidR="00242BB0">
        <w:rPr>
          <w:szCs w:val="28"/>
        </w:rPr>
        <w:t xml:space="preserve"> </w:t>
      </w:r>
      <w:r w:rsidR="009F3F39">
        <w:rPr>
          <w:szCs w:val="28"/>
        </w:rPr>
        <w:t>и межотраслевого</w:t>
      </w:r>
      <w:r w:rsidR="00242BB0" w:rsidRPr="00242BB0">
        <w:rPr>
          <w:szCs w:val="28"/>
        </w:rPr>
        <w:t xml:space="preserve"> </w:t>
      </w:r>
      <w:r w:rsidR="009F3F39">
        <w:rPr>
          <w:szCs w:val="28"/>
        </w:rPr>
        <w:t xml:space="preserve">взаимодействия </w:t>
      </w:r>
      <w:r w:rsidR="00752432">
        <w:rPr>
          <w:szCs w:val="28"/>
        </w:rPr>
        <w:t>в рамках</w:t>
      </w:r>
      <w:r w:rsidR="009F3F39">
        <w:rPr>
          <w:szCs w:val="28"/>
        </w:rPr>
        <w:t xml:space="preserve"> программно-целевого подхода</w:t>
      </w:r>
      <w:r w:rsidR="00544469">
        <w:rPr>
          <w:szCs w:val="28"/>
        </w:rPr>
        <w:t>;</w:t>
      </w:r>
    </w:p>
    <w:p w:rsidR="009F1E8E" w:rsidRDefault="009F1E8E" w:rsidP="009E4CDF">
      <w:pPr>
        <w:pStyle w:val="a4"/>
        <w:ind w:firstLine="709"/>
        <w:rPr>
          <w:szCs w:val="28"/>
        </w:rPr>
      </w:pPr>
      <w:r>
        <w:rPr>
          <w:szCs w:val="28"/>
        </w:rPr>
        <w:t>1</w:t>
      </w:r>
      <w:r w:rsidR="007A6DA0">
        <w:rPr>
          <w:szCs w:val="28"/>
        </w:rPr>
        <w:t>1</w:t>
      </w:r>
      <w:r>
        <w:rPr>
          <w:szCs w:val="28"/>
        </w:rPr>
        <w:t>.</w:t>
      </w:r>
      <w:r w:rsidRPr="009F1E8E">
        <w:rPr>
          <w:szCs w:val="28"/>
        </w:rPr>
        <w:t xml:space="preserve"> </w:t>
      </w:r>
      <w:r>
        <w:rPr>
          <w:szCs w:val="28"/>
        </w:rPr>
        <w:t>С</w:t>
      </w:r>
      <w:r w:rsidRPr="009F1E8E">
        <w:rPr>
          <w:szCs w:val="28"/>
        </w:rPr>
        <w:t>овершенствование процесса сбора, анализа и управления данными, увеличение эффективности и скорости принятия управленческих решений</w:t>
      </w:r>
      <w:r>
        <w:rPr>
          <w:szCs w:val="28"/>
        </w:rPr>
        <w:t xml:space="preserve"> </w:t>
      </w:r>
      <w:r w:rsidRPr="009F1E8E">
        <w:rPr>
          <w:szCs w:val="28"/>
        </w:rPr>
        <w:t xml:space="preserve">с использованием цифровых технологий; </w:t>
      </w:r>
    </w:p>
    <w:p w:rsidR="009F1E8E" w:rsidRPr="009F1E8E" w:rsidRDefault="009F1E8E" w:rsidP="009E4CDF">
      <w:pPr>
        <w:pStyle w:val="a4"/>
        <w:ind w:firstLine="709"/>
        <w:rPr>
          <w:szCs w:val="28"/>
        </w:rPr>
      </w:pPr>
      <w:r>
        <w:rPr>
          <w:szCs w:val="28"/>
        </w:rPr>
        <w:t>1</w:t>
      </w:r>
      <w:r w:rsidR="007A6DA0">
        <w:rPr>
          <w:szCs w:val="28"/>
        </w:rPr>
        <w:t>2</w:t>
      </w:r>
      <w:r>
        <w:rPr>
          <w:szCs w:val="28"/>
        </w:rPr>
        <w:t>. Р</w:t>
      </w:r>
      <w:r w:rsidRPr="009F1E8E">
        <w:rPr>
          <w:szCs w:val="28"/>
        </w:rPr>
        <w:t>азвитие системы подготовки, переподготовки и повышения</w:t>
      </w:r>
      <w:r>
        <w:rPr>
          <w:szCs w:val="28"/>
        </w:rPr>
        <w:t xml:space="preserve"> </w:t>
      </w:r>
      <w:r w:rsidRPr="009F1E8E">
        <w:rPr>
          <w:szCs w:val="28"/>
        </w:rPr>
        <w:t>квалификации кадрового резерва в сфере физической культуры, спорта и</w:t>
      </w:r>
      <w:r>
        <w:rPr>
          <w:szCs w:val="28"/>
        </w:rPr>
        <w:t xml:space="preserve"> </w:t>
      </w:r>
      <w:r w:rsidRPr="009F1E8E">
        <w:rPr>
          <w:szCs w:val="28"/>
        </w:rPr>
        <w:t>спортивной медицины;</w:t>
      </w:r>
    </w:p>
    <w:p w:rsidR="009F1E8E" w:rsidRDefault="00A9573F" w:rsidP="009E4CDF">
      <w:pPr>
        <w:pStyle w:val="a4"/>
        <w:ind w:firstLine="709"/>
        <w:rPr>
          <w:szCs w:val="28"/>
        </w:rPr>
      </w:pPr>
      <w:r>
        <w:rPr>
          <w:szCs w:val="28"/>
        </w:rPr>
        <w:t>1</w:t>
      </w:r>
      <w:r w:rsidR="007A6DA0">
        <w:rPr>
          <w:szCs w:val="28"/>
        </w:rPr>
        <w:t>3</w:t>
      </w:r>
      <w:r>
        <w:rPr>
          <w:szCs w:val="28"/>
        </w:rPr>
        <w:t>. С</w:t>
      </w:r>
      <w:r w:rsidRPr="00A9573F">
        <w:rPr>
          <w:szCs w:val="28"/>
        </w:rPr>
        <w:t>овершенствование нормативно-правовой базы для развития сферы</w:t>
      </w:r>
      <w:r w:rsidR="004942C3">
        <w:rPr>
          <w:szCs w:val="28"/>
        </w:rPr>
        <w:t xml:space="preserve"> </w:t>
      </w:r>
      <w:r w:rsidRPr="00A9573F">
        <w:rPr>
          <w:szCs w:val="28"/>
        </w:rPr>
        <w:t>физической культуры и спорта</w:t>
      </w:r>
      <w:r>
        <w:rPr>
          <w:szCs w:val="28"/>
        </w:rPr>
        <w:t>.</w:t>
      </w:r>
    </w:p>
    <w:p w:rsidR="00C35679" w:rsidRDefault="00C35679" w:rsidP="00A9573F">
      <w:pPr>
        <w:pStyle w:val="a4"/>
        <w:ind w:firstLine="360"/>
        <w:rPr>
          <w:szCs w:val="28"/>
        </w:rPr>
      </w:pPr>
    </w:p>
    <w:p w:rsidR="00C35679" w:rsidRPr="007A6DA0" w:rsidRDefault="00C35679" w:rsidP="009E4CDF">
      <w:pPr>
        <w:pStyle w:val="a4"/>
        <w:ind w:firstLine="709"/>
        <w:rPr>
          <w:b/>
          <w:szCs w:val="28"/>
        </w:rPr>
      </w:pPr>
      <w:r w:rsidRPr="0076530C">
        <w:rPr>
          <w:b/>
          <w:szCs w:val="28"/>
        </w:rPr>
        <w:t>Приоритетные направления</w:t>
      </w:r>
      <w:r>
        <w:rPr>
          <w:b/>
          <w:szCs w:val="28"/>
        </w:rPr>
        <w:t xml:space="preserve"> Концепции</w:t>
      </w:r>
      <w:r w:rsidRPr="0076530C">
        <w:rPr>
          <w:b/>
          <w:szCs w:val="28"/>
        </w:rPr>
        <w:t xml:space="preserve">: </w:t>
      </w:r>
    </w:p>
    <w:p w:rsidR="00C422D4" w:rsidRPr="007A6DA0" w:rsidRDefault="00C422D4" w:rsidP="009E4CDF">
      <w:pPr>
        <w:pStyle w:val="a4"/>
        <w:ind w:firstLine="709"/>
        <w:rPr>
          <w:b/>
          <w:szCs w:val="28"/>
        </w:rPr>
      </w:pPr>
    </w:p>
    <w:p w:rsidR="00C35679" w:rsidRPr="0076530C" w:rsidRDefault="00C35679" w:rsidP="009E4CDF">
      <w:pPr>
        <w:pStyle w:val="a4"/>
        <w:ind w:firstLine="709"/>
        <w:rPr>
          <w:szCs w:val="28"/>
        </w:rPr>
      </w:pPr>
      <w:r>
        <w:rPr>
          <w:szCs w:val="28"/>
        </w:rPr>
        <w:t>В рамках Концепции реализуются</w:t>
      </w:r>
      <w:r w:rsidRPr="00360E24">
        <w:rPr>
          <w:szCs w:val="28"/>
        </w:rPr>
        <w:t xml:space="preserve"> </w:t>
      </w:r>
      <w:r>
        <w:rPr>
          <w:szCs w:val="28"/>
        </w:rPr>
        <w:t>мероприятия по следующим</w:t>
      </w:r>
      <w:r w:rsidRPr="00360E24">
        <w:rPr>
          <w:szCs w:val="28"/>
        </w:rPr>
        <w:t xml:space="preserve"> </w:t>
      </w:r>
      <w:r w:rsidRPr="0076530C">
        <w:rPr>
          <w:szCs w:val="28"/>
        </w:rPr>
        <w:t>приоритетным направлениям:</w:t>
      </w:r>
    </w:p>
    <w:p w:rsidR="00C35679" w:rsidRPr="00360E24" w:rsidRDefault="000D23C1" w:rsidP="009E4CDF">
      <w:pPr>
        <w:pStyle w:val="a4"/>
        <w:tabs>
          <w:tab w:val="left" w:pos="426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35679" w:rsidRPr="00360E24">
        <w:rPr>
          <w:szCs w:val="28"/>
        </w:rPr>
        <w:t>Физическая культура и массовый спорт;</w:t>
      </w:r>
    </w:p>
    <w:p w:rsidR="00C35679" w:rsidRPr="00360E24" w:rsidRDefault="000D23C1" w:rsidP="009E4CDF">
      <w:pPr>
        <w:pStyle w:val="a4"/>
        <w:tabs>
          <w:tab w:val="left" w:pos="426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35679" w:rsidRPr="00360E24">
        <w:rPr>
          <w:szCs w:val="28"/>
        </w:rPr>
        <w:t>Детско-юношеский спорт</w:t>
      </w:r>
      <w:r w:rsidR="00C35679">
        <w:rPr>
          <w:szCs w:val="28"/>
        </w:rPr>
        <w:t xml:space="preserve"> и формирование спортивного резерва</w:t>
      </w:r>
      <w:r w:rsidR="00C35679" w:rsidRPr="00360E24">
        <w:rPr>
          <w:szCs w:val="28"/>
        </w:rPr>
        <w:t>;</w:t>
      </w:r>
    </w:p>
    <w:p w:rsidR="00C35679" w:rsidRPr="00360E24" w:rsidRDefault="000D23C1" w:rsidP="009E4CDF">
      <w:pPr>
        <w:pStyle w:val="a4"/>
        <w:tabs>
          <w:tab w:val="left" w:pos="426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35679" w:rsidRPr="00360E24">
        <w:rPr>
          <w:szCs w:val="28"/>
        </w:rPr>
        <w:t>Спорт высших достижений;</w:t>
      </w:r>
    </w:p>
    <w:p w:rsidR="00C35679" w:rsidRPr="00360E24" w:rsidRDefault="000D23C1" w:rsidP="009E4CDF">
      <w:pPr>
        <w:pStyle w:val="a4"/>
        <w:tabs>
          <w:tab w:val="left" w:pos="426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35679" w:rsidRPr="00360E24">
        <w:rPr>
          <w:szCs w:val="28"/>
        </w:rPr>
        <w:t>Спортивная инфраструктура;</w:t>
      </w:r>
    </w:p>
    <w:p w:rsidR="00C35679" w:rsidRPr="00360E24" w:rsidRDefault="000D23C1" w:rsidP="009E4CDF">
      <w:pPr>
        <w:pStyle w:val="a4"/>
        <w:tabs>
          <w:tab w:val="left" w:pos="426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35679" w:rsidRPr="00360E24">
        <w:rPr>
          <w:szCs w:val="28"/>
        </w:rPr>
        <w:t>Кадровое обеспечение;</w:t>
      </w:r>
    </w:p>
    <w:p w:rsidR="00D828C8" w:rsidRPr="007A6DA0" w:rsidRDefault="000D23C1" w:rsidP="009E4CDF">
      <w:pPr>
        <w:pStyle w:val="a4"/>
        <w:tabs>
          <w:tab w:val="left" w:pos="426"/>
        </w:tabs>
        <w:ind w:firstLine="709"/>
        <w:rPr>
          <w:szCs w:val="28"/>
        </w:rPr>
      </w:pPr>
      <w:r>
        <w:rPr>
          <w:szCs w:val="28"/>
        </w:rPr>
        <w:t xml:space="preserve">- </w:t>
      </w:r>
      <w:proofErr w:type="spellStart"/>
      <w:r w:rsidR="00C35679" w:rsidRPr="00360E24">
        <w:rPr>
          <w:szCs w:val="28"/>
        </w:rPr>
        <w:t>Цифровиз</w:t>
      </w:r>
      <w:r w:rsidR="00C35679">
        <w:rPr>
          <w:szCs w:val="28"/>
        </w:rPr>
        <w:t>а</w:t>
      </w:r>
      <w:r w:rsidR="00C35679" w:rsidRPr="00360E24">
        <w:rPr>
          <w:szCs w:val="28"/>
        </w:rPr>
        <w:t>ция</w:t>
      </w:r>
      <w:proofErr w:type="spellEnd"/>
      <w:r w:rsidR="00C35679" w:rsidRPr="00360E24">
        <w:rPr>
          <w:szCs w:val="28"/>
        </w:rPr>
        <w:t>.</w:t>
      </w:r>
    </w:p>
    <w:p w:rsidR="00F30A85" w:rsidRDefault="00F30A85" w:rsidP="00AA759D">
      <w:pPr>
        <w:pStyle w:val="a4"/>
        <w:jc w:val="center"/>
        <w:rPr>
          <w:b/>
          <w:szCs w:val="28"/>
        </w:rPr>
      </w:pPr>
    </w:p>
    <w:p w:rsidR="008B6C8E" w:rsidRPr="00360E24" w:rsidRDefault="00672E75" w:rsidP="00AA759D">
      <w:pPr>
        <w:pStyle w:val="a4"/>
        <w:jc w:val="center"/>
        <w:rPr>
          <w:b/>
          <w:szCs w:val="28"/>
        </w:rPr>
      </w:pPr>
      <w:r w:rsidRPr="00360E24">
        <w:rPr>
          <w:b/>
          <w:szCs w:val="28"/>
        </w:rPr>
        <w:t>2</w:t>
      </w:r>
      <w:r w:rsidR="009F41E3" w:rsidRPr="00360E24">
        <w:rPr>
          <w:b/>
          <w:szCs w:val="28"/>
        </w:rPr>
        <w:t>.</w:t>
      </w:r>
      <w:r w:rsidR="009553AE" w:rsidRPr="00360E24">
        <w:rPr>
          <w:b/>
          <w:szCs w:val="28"/>
        </w:rPr>
        <w:t xml:space="preserve"> Х</w:t>
      </w:r>
      <w:r w:rsidR="008B6C8E" w:rsidRPr="00360E24">
        <w:rPr>
          <w:b/>
          <w:szCs w:val="28"/>
        </w:rPr>
        <w:t xml:space="preserve">арактеристика </w:t>
      </w:r>
      <w:r w:rsidR="009115A1" w:rsidRPr="00360E24">
        <w:rPr>
          <w:b/>
          <w:szCs w:val="28"/>
        </w:rPr>
        <w:t>текущего</w:t>
      </w:r>
      <w:r w:rsidR="009553AE" w:rsidRPr="00360E24">
        <w:rPr>
          <w:b/>
          <w:szCs w:val="28"/>
        </w:rPr>
        <w:t xml:space="preserve"> </w:t>
      </w:r>
      <w:r w:rsidR="009115A1" w:rsidRPr="00360E24">
        <w:rPr>
          <w:b/>
          <w:szCs w:val="28"/>
        </w:rPr>
        <w:t>состояния</w:t>
      </w:r>
      <w:r w:rsidR="003E69BC" w:rsidRPr="00360E24">
        <w:rPr>
          <w:b/>
          <w:szCs w:val="28"/>
        </w:rPr>
        <w:t xml:space="preserve"> сферы</w:t>
      </w:r>
      <w:r w:rsidR="009553AE" w:rsidRPr="00360E24">
        <w:rPr>
          <w:b/>
          <w:szCs w:val="28"/>
        </w:rPr>
        <w:t xml:space="preserve"> физической</w:t>
      </w:r>
    </w:p>
    <w:p w:rsidR="009553AE" w:rsidRDefault="008B6C8E" w:rsidP="00AA759D">
      <w:pPr>
        <w:pStyle w:val="a4"/>
        <w:ind w:firstLine="360"/>
        <w:jc w:val="center"/>
        <w:rPr>
          <w:b/>
          <w:szCs w:val="28"/>
        </w:rPr>
      </w:pPr>
      <w:r w:rsidRPr="00360E24">
        <w:rPr>
          <w:b/>
          <w:szCs w:val="28"/>
        </w:rPr>
        <w:t>культуры и спорта в Новоуральском городском округе</w:t>
      </w:r>
    </w:p>
    <w:p w:rsidR="0084507E" w:rsidRPr="0084507E" w:rsidRDefault="0084507E" w:rsidP="001B02AD">
      <w:pPr>
        <w:pStyle w:val="a4"/>
        <w:ind w:firstLine="360"/>
        <w:jc w:val="center"/>
        <w:rPr>
          <w:b/>
          <w:szCs w:val="28"/>
        </w:rPr>
      </w:pPr>
    </w:p>
    <w:p w:rsidR="00886995" w:rsidRPr="00306B1D" w:rsidRDefault="00886995" w:rsidP="009E4CDF">
      <w:pPr>
        <w:pStyle w:val="a4"/>
        <w:ind w:firstLine="709"/>
        <w:rPr>
          <w:szCs w:val="28"/>
        </w:rPr>
      </w:pPr>
      <w:r w:rsidRPr="00306B1D">
        <w:rPr>
          <w:bCs/>
          <w:szCs w:val="28"/>
        </w:rPr>
        <w:t xml:space="preserve">На территории Новоуральского городского округа реализуется </w:t>
      </w:r>
      <w:r w:rsidRPr="00306B1D">
        <w:rPr>
          <w:szCs w:val="28"/>
        </w:rPr>
        <w:t xml:space="preserve">муниципальная программа «Развитие физической культуры, спорта, туризма и молодежной политики на территории Новоуральского городского округа» на 2020-2026 годы. В рамках программы утверждена подпрограмма «Развитие физической культуры и спорта на территории Новоуральского городского округа» на соответствующие годы. На мероприятия программы ежегодно выделяется </w:t>
      </w:r>
      <w:r>
        <w:rPr>
          <w:szCs w:val="28"/>
        </w:rPr>
        <w:t>– 240-260 млн. рублей</w:t>
      </w:r>
      <w:r w:rsidRPr="00306B1D">
        <w:rPr>
          <w:szCs w:val="28"/>
        </w:rPr>
        <w:t>.</w:t>
      </w:r>
    </w:p>
    <w:p w:rsidR="00886995" w:rsidRPr="007A6DA0" w:rsidRDefault="00886995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Создана и работает Коллегия по вопросам развития физической культуры и спорта. Коллегия определяет политику по вопросам развития сферы физической культуры и спорта в городском округе, рассматривает оперативные вопросы в сфере, требующие коллегиального решения.</w:t>
      </w:r>
    </w:p>
    <w:p w:rsidR="00C422D4" w:rsidRPr="007A6DA0" w:rsidRDefault="00C422D4" w:rsidP="00886995">
      <w:pPr>
        <w:pStyle w:val="a4"/>
        <w:ind w:firstLine="360"/>
        <w:rPr>
          <w:szCs w:val="28"/>
        </w:rPr>
      </w:pPr>
    </w:p>
    <w:p w:rsidR="006005DF" w:rsidRPr="00360E24" w:rsidRDefault="006005DF" w:rsidP="009E4CDF">
      <w:pPr>
        <w:pStyle w:val="a4"/>
        <w:ind w:firstLine="709"/>
        <w:rPr>
          <w:szCs w:val="28"/>
        </w:rPr>
      </w:pPr>
      <w:r>
        <w:rPr>
          <w:szCs w:val="28"/>
        </w:rPr>
        <w:t>Д</w:t>
      </w:r>
      <w:r w:rsidRPr="00360E24">
        <w:rPr>
          <w:szCs w:val="28"/>
        </w:rPr>
        <w:t>еятельность в сфере физической культуры и спорта осуществляют: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lastRenderedPageBreak/>
        <w:t xml:space="preserve">- </w:t>
      </w:r>
      <w:r w:rsidR="006005DF" w:rsidRPr="00360E24">
        <w:rPr>
          <w:szCs w:val="28"/>
        </w:rPr>
        <w:t>Муниципальное бюджетное учреждение «Спортивный клуб «Кедр» НГО;</w:t>
      </w:r>
    </w:p>
    <w:p w:rsidR="006005DF" w:rsidRPr="00360E24" w:rsidRDefault="00412A3F" w:rsidP="00412A3F">
      <w:pPr>
        <w:pStyle w:val="a4"/>
        <w:tabs>
          <w:tab w:val="left" w:pos="851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6005DF" w:rsidRPr="00360E24">
        <w:rPr>
          <w:szCs w:val="28"/>
        </w:rPr>
        <w:t>Муниципальное автономное учреждение «Концертно-спортивный комплекс» НГО;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6005DF" w:rsidRPr="00360E24">
        <w:rPr>
          <w:szCs w:val="28"/>
        </w:rPr>
        <w:t>Муниципальное автономное учреждение дополнительного образования «Д</w:t>
      </w:r>
      <w:r w:rsidR="00235A06">
        <w:rPr>
          <w:szCs w:val="28"/>
        </w:rPr>
        <w:t>етско-юношеская спортивная школа</w:t>
      </w:r>
      <w:r w:rsidR="006005DF" w:rsidRPr="00360E24">
        <w:rPr>
          <w:szCs w:val="28"/>
        </w:rPr>
        <w:t xml:space="preserve"> № 2»;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6005DF" w:rsidRPr="00360E24">
        <w:rPr>
          <w:szCs w:val="28"/>
        </w:rPr>
        <w:t>Муниципальное автономное учреждение дополнительного образования</w:t>
      </w:r>
      <w:r w:rsidR="008B1E4F" w:rsidRPr="008B1E4F">
        <w:rPr>
          <w:szCs w:val="28"/>
        </w:rPr>
        <w:t xml:space="preserve"> </w:t>
      </w:r>
      <w:r w:rsidR="0027449B">
        <w:rPr>
          <w:szCs w:val="28"/>
        </w:rPr>
        <w:t>«</w:t>
      </w:r>
      <w:r w:rsidR="008B1E4F" w:rsidRPr="00360E24">
        <w:rPr>
          <w:szCs w:val="28"/>
        </w:rPr>
        <w:t>Д</w:t>
      </w:r>
      <w:r w:rsidR="008B1E4F">
        <w:rPr>
          <w:szCs w:val="28"/>
        </w:rPr>
        <w:t>етско-юношеская спортивная школа</w:t>
      </w:r>
      <w:r w:rsidR="008B1E4F" w:rsidRPr="00360E24">
        <w:rPr>
          <w:szCs w:val="28"/>
        </w:rPr>
        <w:t xml:space="preserve"> </w:t>
      </w:r>
      <w:r w:rsidR="006005DF" w:rsidRPr="00360E24">
        <w:rPr>
          <w:szCs w:val="28"/>
        </w:rPr>
        <w:t>№ 4»;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6005DF" w:rsidRPr="00360E24">
        <w:rPr>
          <w:szCs w:val="28"/>
        </w:rPr>
        <w:t>Муниципальное автономное учреждение дополнительного образования «Станция юных техников»;</w:t>
      </w:r>
    </w:p>
    <w:p w:rsidR="006005DF" w:rsidRPr="00360E24" w:rsidRDefault="00EC5347" w:rsidP="00EC5347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6005DF" w:rsidRPr="00360E24">
        <w:rPr>
          <w:szCs w:val="28"/>
        </w:rPr>
        <w:t>Муниципальное автономное учреждение «Спортивная школа олимпийского резерва» НГО;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6005DF" w:rsidRPr="00360E24">
        <w:rPr>
          <w:szCs w:val="28"/>
        </w:rPr>
        <w:t>Муниципальное бюджетное учреждение «Детско-юношеский центр» НГО;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9E4CDF">
        <w:rPr>
          <w:szCs w:val="28"/>
        </w:rPr>
        <w:t>О</w:t>
      </w:r>
      <w:r w:rsidR="000D23C1" w:rsidRPr="00360E24">
        <w:rPr>
          <w:szCs w:val="28"/>
        </w:rPr>
        <w:t>бразовательные</w:t>
      </w:r>
      <w:r w:rsidR="006005DF" w:rsidRPr="00360E24">
        <w:rPr>
          <w:szCs w:val="28"/>
        </w:rPr>
        <w:t xml:space="preserve"> учреждения Новоуральского городского округа (13 </w:t>
      </w:r>
      <w:r w:rsidR="001B02AD">
        <w:rPr>
          <w:szCs w:val="28"/>
        </w:rPr>
        <w:t xml:space="preserve">муниципальных </w:t>
      </w:r>
      <w:r w:rsidR="009461E0">
        <w:rPr>
          <w:szCs w:val="28"/>
        </w:rPr>
        <w:t>школ и 2 областные школы; 5 МАДОУ</w:t>
      </w:r>
      <w:r w:rsidR="006005DF" w:rsidRPr="00360E24">
        <w:rPr>
          <w:szCs w:val="28"/>
        </w:rPr>
        <w:t>);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9E4CDF">
        <w:rPr>
          <w:szCs w:val="28"/>
        </w:rPr>
        <w:t>О</w:t>
      </w:r>
      <w:r w:rsidR="000D23C1" w:rsidRPr="00360E24">
        <w:rPr>
          <w:szCs w:val="28"/>
        </w:rPr>
        <w:t>бъединенный</w:t>
      </w:r>
      <w:r w:rsidR="006005DF" w:rsidRPr="00360E24">
        <w:rPr>
          <w:szCs w:val="28"/>
        </w:rPr>
        <w:t xml:space="preserve"> комитет профсоюза № 123 УЭХК;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9E4CDF">
        <w:rPr>
          <w:szCs w:val="28"/>
        </w:rPr>
        <w:t>Т</w:t>
      </w:r>
      <w:r w:rsidR="000D23C1" w:rsidRPr="00360E24">
        <w:rPr>
          <w:szCs w:val="28"/>
        </w:rPr>
        <w:t>ерриториаль</w:t>
      </w:r>
      <w:r w:rsidR="000D23C1">
        <w:rPr>
          <w:szCs w:val="28"/>
        </w:rPr>
        <w:t>ная</w:t>
      </w:r>
      <w:r w:rsidR="006005DF" w:rsidRPr="00360E24">
        <w:rPr>
          <w:szCs w:val="28"/>
        </w:rPr>
        <w:t xml:space="preserve"> </w:t>
      </w:r>
      <w:r w:rsidR="000D23C1">
        <w:rPr>
          <w:szCs w:val="28"/>
        </w:rPr>
        <w:t>организация</w:t>
      </w:r>
      <w:r w:rsidR="006005DF" w:rsidRPr="00360E24">
        <w:rPr>
          <w:szCs w:val="28"/>
        </w:rPr>
        <w:t xml:space="preserve"> профсоюза </w:t>
      </w:r>
      <w:r w:rsidR="000D23C1">
        <w:rPr>
          <w:szCs w:val="28"/>
        </w:rPr>
        <w:t>организаций, предприятий и учреждений Новоуральского городского округа</w:t>
      </w:r>
      <w:r w:rsidR="006005DF" w:rsidRPr="00360E24">
        <w:rPr>
          <w:szCs w:val="28"/>
        </w:rPr>
        <w:t>;</w:t>
      </w:r>
    </w:p>
    <w:p w:rsidR="00544469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9E4CDF">
        <w:rPr>
          <w:szCs w:val="28"/>
        </w:rPr>
        <w:t>Г</w:t>
      </w:r>
      <w:r w:rsidR="000D23C1" w:rsidRPr="00360E24">
        <w:rPr>
          <w:szCs w:val="28"/>
        </w:rPr>
        <w:t>ородские</w:t>
      </w:r>
      <w:r w:rsidR="006005DF" w:rsidRPr="00360E24">
        <w:rPr>
          <w:szCs w:val="28"/>
        </w:rPr>
        <w:t xml:space="preserve"> федерации по видам спорта, работающие на общественных началах</w:t>
      </w:r>
      <w:r w:rsidR="00544469">
        <w:rPr>
          <w:szCs w:val="28"/>
        </w:rPr>
        <w:t>;</w:t>
      </w:r>
    </w:p>
    <w:p w:rsidR="006005DF" w:rsidRPr="00360E24" w:rsidRDefault="00412A3F" w:rsidP="00412A3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9E4CDF">
        <w:rPr>
          <w:szCs w:val="28"/>
        </w:rPr>
        <w:t>Ч</w:t>
      </w:r>
      <w:r w:rsidR="000D23C1">
        <w:rPr>
          <w:szCs w:val="28"/>
        </w:rPr>
        <w:t>астные</w:t>
      </w:r>
      <w:r w:rsidR="006005DF">
        <w:rPr>
          <w:szCs w:val="28"/>
        </w:rPr>
        <w:t xml:space="preserve"> спортивные клубы</w:t>
      </w:r>
      <w:r w:rsidR="006005DF" w:rsidRPr="00360E24">
        <w:rPr>
          <w:szCs w:val="28"/>
        </w:rPr>
        <w:t>.</w:t>
      </w:r>
    </w:p>
    <w:p w:rsidR="00231C1A" w:rsidRDefault="00231C1A" w:rsidP="009E4CDF">
      <w:pPr>
        <w:pStyle w:val="a4"/>
        <w:ind w:firstLine="709"/>
        <w:rPr>
          <w:szCs w:val="28"/>
        </w:rPr>
      </w:pPr>
    </w:p>
    <w:p w:rsidR="002D4EE3" w:rsidRPr="00360E24" w:rsidRDefault="00304404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t xml:space="preserve">Новоуральский городской округ </w:t>
      </w:r>
      <w:r w:rsidR="002D4EE3" w:rsidRPr="00360E24">
        <w:rPr>
          <w:szCs w:val="28"/>
        </w:rPr>
        <w:t xml:space="preserve">известен не только в </w:t>
      </w:r>
      <w:r w:rsidR="003E69BC" w:rsidRPr="00360E24">
        <w:rPr>
          <w:szCs w:val="28"/>
        </w:rPr>
        <w:t xml:space="preserve">Свердловской </w:t>
      </w:r>
      <w:r w:rsidR="002D4EE3" w:rsidRPr="00360E24">
        <w:rPr>
          <w:szCs w:val="28"/>
        </w:rPr>
        <w:t>области, но и за ее пределами своими спортивными успехами, развитием</w:t>
      </w:r>
      <w:r w:rsidR="003E69BC" w:rsidRPr="00360E24">
        <w:rPr>
          <w:szCs w:val="28"/>
        </w:rPr>
        <w:t xml:space="preserve"> массовой физической культуры </w:t>
      </w:r>
      <w:r w:rsidR="002D4EE3" w:rsidRPr="00360E24">
        <w:rPr>
          <w:szCs w:val="28"/>
        </w:rPr>
        <w:t>и спорта высших достижений.</w:t>
      </w:r>
    </w:p>
    <w:p w:rsidR="002D4EE3" w:rsidRPr="003E1186" w:rsidRDefault="006005DF" w:rsidP="009E4CDF">
      <w:pPr>
        <w:pStyle w:val="a4"/>
        <w:ind w:firstLine="709"/>
        <w:rPr>
          <w:szCs w:val="28"/>
        </w:rPr>
      </w:pPr>
      <w:r w:rsidRPr="003E1186">
        <w:rPr>
          <w:szCs w:val="28"/>
        </w:rPr>
        <w:t>П</w:t>
      </w:r>
      <w:r w:rsidR="009F41E3" w:rsidRPr="003E1186">
        <w:rPr>
          <w:szCs w:val="28"/>
        </w:rPr>
        <w:t xml:space="preserve">о основным показателям развития физической культуры и спорта </w:t>
      </w:r>
      <w:r w:rsidR="003E1186">
        <w:rPr>
          <w:szCs w:val="28"/>
        </w:rPr>
        <w:t>(</w:t>
      </w:r>
      <w:r w:rsidR="00EB6DFF" w:rsidRPr="003E1186">
        <w:rPr>
          <w:szCs w:val="28"/>
        </w:rPr>
        <w:t xml:space="preserve">доля населения систематически занимающегося физической культурой и спортом, </w:t>
      </w:r>
      <w:r w:rsidR="003E1186" w:rsidRPr="003E1186">
        <w:rPr>
          <w:szCs w:val="28"/>
        </w:rPr>
        <w:t xml:space="preserve">количество завоеванных медалей, наличие </w:t>
      </w:r>
      <w:proofErr w:type="spellStart"/>
      <w:r w:rsidR="003E1186">
        <w:rPr>
          <w:szCs w:val="28"/>
        </w:rPr>
        <w:t>новоуральских</w:t>
      </w:r>
      <w:proofErr w:type="spellEnd"/>
      <w:r w:rsidR="003E1186">
        <w:rPr>
          <w:szCs w:val="28"/>
        </w:rPr>
        <w:t xml:space="preserve"> </w:t>
      </w:r>
      <w:r w:rsidR="003E1186" w:rsidRPr="003E1186">
        <w:rPr>
          <w:szCs w:val="28"/>
        </w:rPr>
        <w:t xml:space="preserve">спортсменов в составе сборных команд </w:t>
      </w:r>
      <w:r w:rsidR="00CC7C6E">
        <w:rPr>
          <w:szCs w:val="28"/>
        </w:rPr>
        <w:t xml:space="preserve">Свердловской </w:t>
      </w:r>
      <w:r w:rsidR="003E1186" w:rsidRPr="003E1186">
        <w:rPr>
          <w:szCs w:val="28"/>
        </w:rPr>
        <w:t>области и России</w:t>
      </w:r>
      <w:r w:rsidRPr="003E1186">
        <w:rPr>
          <w:szCs w:val="28"/>
        </w:rPr>
        <w:t xml:space="preserve">) Новоуральский городской округ </w:t>
      </w:r>
      <w:r w:rsidR="009F41E3" w:rsidRPr="003E1186">
        <w:rPr>
          <w:szCs w:val="28"/>
        </w:rPr>
        <w:t xml:space="preserve">является одним из ведущих городов Свердловской области.  </w:t>
      </w:r>
    </w:p>
    <w:p w:rsidR="00C93A15" w:rsidRPr="007A6DA0" w:rsidRDefault="00C93A15" w:rsidP="009E4CDF">
      <w:pPr>
        <w:pStyle w:val="a4"/>
        <w:ind w:firstLine="709"/>
        <w:rPr>
          <w:szCs w:val="28"/>
        </w:rPr>
      </w:pPr>
    </w:p>
    <w:p w:rsidR="006B5DC4" w:rsidRDefault="003E1186" w:rsidP="009E4CDF">
      <w:pPr>
        <w:pStyle w:val="a4"/>
        <w:ind w:firstLine="709"/>
        <w:rPr>
          <w:szCs w:val="28"/>
        </w:rPr>
      </w:pPr>
      <w:proofErr w:type="gramStart"/>
      <w:r>
        <w:rPr>
          <w:szCs w:val="28"/>
        </w:rPr>
        <w:t xml:space="preserve">В </w:t>
      </w:r>
      <w:r w:rsidRPr="00416FB4">
        <w:rPr>
          <w:szCs w:val="28"/>
        </w:rPr>
        <w:t xml:space="preserve">Стратегии развития физической культуры и спорта Свердловской области </w:t>
      </w:r>
      <w:r>
        <w:rPr>
          <w:szCs w:val="28"/>
        </w:rPr>
        <w:t xml:space="preserve">на период </w:t>
      </w:r>
      <w:r w:rsidRPr="00416FB4">
        <w:rPr>
          <w:szCs w:val="28"/>
        </w:rPr>
        <w:t>до 2035 года</w:t>
      </w:r>
      <w:r w:rsidRPr="00360E24">
        <w:rPr>
          <w:szCs w:val="28"/>
        </w:rPr>
        <w:t xml:space="preserve"> </w:t>
      </w:r>
      <w:r>
        <w:rPr>
          <w:szCs w:val="28"/>
        </w:rPr>
        <w:t>в разделе</w:t>
      </w:r>
      <w:r w:rsidR="002D4EE3" w:rsidRPr="00360E24">
        <w:rPr>
          <w:szCs w:val="28"/>
        </w:rPr>
        <w:t xml:space="preserve"> «Территориальная привязка и </w:t>
      </w:r>
      <w:r w:rsidR="00304404" w:rsidRPr="00360E24">
        <w:rPr>
          <w:szCs w:val="28"/>
        </w:rPr>
        <w:t xml:space="preserve">графическая информация о сфере </w:t>
      </w:r>
      <w:r w:rsidR="002D4EE3" w:rsidRPr="00360E24">
        <w:rPr>
          <w:szCs w:val="28"/>
        </w:rPr>
        <w:t>физической культуры и спорта» город Новоуральск отмечен как одна из территорий для тиражирования «Лучших практик», как опорная площадка для развития базовых видов спорта и высокими результатами по подготовке спортсменов.</w:t>
      </w:r>
      <w:r w:rsidR="00C32A90" w:rsidRPr="00C32A90">
        <w:rPr>
          <w:szCs w:val="28"/>
        </w:rPr>
        <w:t xml:space="preserve"> </w:t>
      </w:r>
      <w:proofErr w:type="gramEnd"/>
    </w:p>
    <w:p w:rsidR="003E1186" w:rsidRPr="00ED3851" w:rsidRDefault="003E1186" w:rsidP="003E1186">
      <w:pPr>
        <w:pStyle w:val="a4"/>
        <w:ind w:firstLine="360"/>
        <w:rPr>
          <w:szCs w:val="28"/>
        </w:rPr>
      </w:pPr>
    </w:p>
    <w:p w:rsidR="00A2385A" w:rsidRPr="00ED3851" w:rsidRDefault="00A2385A" w:rsidP="009E4CDF">
      <w:pPr>
        <w:pStyle w:val="a4"/>
        <w:ind w:firstLine="709"/>
        <w:rPr>
          <w:szCs w:val="28"/>
        </w:rPr>
      </w:pPr>
      <w:r w:rsidRPr="00ED3851">
        <w:rPr>
          <w:szCs w:val="28"/>
        </w:rPr>
        <w:t>Анализ социально-демографической ситуации в Новоуральском городском округе</w:t>
      </w:r>
      <w:r w:rsidR="00E93F56">
        <w:rPr>
          <w:szCs w:val="28"/>
        </w:rPr>
        <w:t xml:space="preserve"> по состоянию на 01.01.2022 год</w:t>
      </w:r>
      <w:r w:rsidR="00055BB1">
        <w:rPr>
          <w:szCs w:val="28"/>
        </w:rPr>
        <w:t>а</w:t>
      </w:r>
      <w:r w:rsidRPr="00ED3851">
        <w:rPr>
          <w:szCs w:val="28"/>
        </w:rPr>
        <w:t xml:space="preserve"> показывает, что при общей численности населения в 81 360 человек численность детей от 3 до 18 лет составляет 14 808 чел. (или 18,2% от общей численности населения), численность жителей в возрасте от 19 до 29 лет – 7 990 чел. (или 9,8% от общей </w:t>
      </w:r>
      <w:r w:rsidRPr="00ED3851">
        <w:rPr>
          <w:szCs w:val="28"/>
        </w:rPr>
        <w:lastRenderedPageBreak/>
        <w:t>численности населения), численность жителей среднего и пенсионного возраста - 54 050 чел. (66,4%) При этом из общей численности детей от 7 до 18 лет численность  занимающихся в детско-юношеских спортивных школах и спортивной школе олимпийского резерва составляет 3 416 человек или 34,6% от общей численности детей данной возрастной категории и 4,2% от общей численности населения.</w:t>
      </w:r>
    </w:p>
    <w:p w:rsidR="00791725" w:rsidRPr="00AC46DF" w:rsidRDefault="00A21DC8" w:rsidP="009E4CDF">
      <w:pPr>
        <w:pStyle w:val="a4"/>
        <w:ind w:firstLine="709"/>
        <w:rPr>
          <w:szCs w:val="28"/>
        </w:rPr>
      </w:pPr>
      <w:r w:rsidRPr="00AC46DF">
        <w:rPr>
          <w:szCs w:val="28"/>
        </w:rPr>
        <w:t>Численность</w:t>
      </w:r>
      <w:r w:rsidR="00736202">
        <w:rPr>
          <w:szCs w:val="28"/>
        </w:rPr>
        <w:t xml:space="preserve"> жителей </w:t>
      </w:r>
      <w:r w:rsidR="00736202" w:rsidRPr="00AC46DF">
        <w:rPr>
          <w:szCs w:val="28"/>
        </w:rPr>
        <w:t>Новоуральско</w:t>
      </w:r>
      <w:r w:rsidR="00736202">
        <w:rPr>
          <w:szCs w:val="28"/>
        </w:rPr>
        <w:t>го</w:t>
      </w:r>
      <w:r w:rsidR="00736202" w:rsidRPr="00AC46DF">
        <w:rPr>
          <w:szCs w:val="28"/>
        </w:rPr>
        <w:t xml:space="preserve"> городско</w:t>
      </w:r>
      <w:r w:rsidR="00736202">
        <w:rPr>
          <w:szCs w:val="28"/>
        </w:rPr>
        <w:t>го</w:t>
      </w:r>
      <w:r w:rsidR="00736202" w:rsidRPr="00AC46DF">
        <w:rPr>
          <w:szCs w:val="28"/>
        </w:rPr>
        <w:t xml:space="preserve"> округ</w:t>
      </w:r>
      <w:r w:rsidR="00736202">
        <w:rPr>
          <w:szCs w:val="28"/>
        </w:rPr>
        <w:t>а</w:t>
      </w:r>
      <w:r w:rsidR="00736202" w:rsidRPr="00AC46DF">
        <w:rPr>
          <w:szCs w:val="28"/>
        </w:rPr>
        <w:t xml:space="preserve"> </w:t>
      </w:r>
      <w:r w:rsidR="00736202">
        <w:rPr>
          <w:szCs w:val="28"/>
        </w:rPr>
        <w:t xml:space="preserve">старше 18 лет, систематически занимающихся </w:t>
      </w:r>
      <w:r w:rsidRPr="00AC46DF">
        <w:rPr>
          <w:szCs w:val="28"/>
        </w:rPr>
        <w:t xml:space="preserve"> </w:t>
      </w:r>
      <w:r w:rsidR="00736202">
        <w:rPr>
          <w:szCs w:val="28"/>
        </w:rPr>
        <w:t xml:space="preserve">различными </w:t>
      </w:r>
      <w:r w:rsidRPr="00AC46DF">
        <w:rPr>
          <w:szCs w:val="28"/>
        </w:rPr>
        <w:t>видам</w:t>
      </w:r>
      <w:r w:rsidR="00736202">
        <w:rPr>
          <w:szCs w:val="28"/>
        </w:rPr>
        <w:t>и</w:t>
      </w:r>
      <w:r w:rsidRPr="00AC46DF">
        <w:rPr>
          <w:szCs w:val="28"/>
        </w:rPr>
        <w:t xml:space="preserve"> спорта</w:t>
      </w:r>
      <w:r w:rsidR="00736202">
        <w:rPr>
          <w:szCs w:val="28"/>
        </w:rPr>
        <w:t>,</w:t>
      </w:r>
      <w:r w:rsidRPr="00AC46DF">
        <w:rPr>
          <w:szCs w:val="28"/>
        </w:rPr>
        <w:t xml:space="preserve"> </w:t>
      </w:r>
      <w:proofErr w:type="gramStart"/>
      <w:r w:rsidRPr="00AC46DF">
        <w:rPr>
          <w:szCs w:val="28"/>
        </w:rPr>
        <w:t>в составляет</w:t>
      </w:r>
      <w:proofErr w:type="gramEnd"/>
      <w:r w:rsidRPr="00AC46DF">
        <w:rPr>
          <w:szCs w:val="28"/>
        </w:rPr>
        <w:t xml:space="preserve"> </w:t>
      </w:r>
      <w:r w:rsidR="00736202">
        <w:rPr>
          <w:szCs w:val="28"/>
        </w:rPr>
        <w:t>20,4</w:t>
      </w:r>
      <w:r w:rsidRPr="00AC46DF">
        <w:rPr>
          <w:szCs w:val="28"/>
        </w:rPr>
        <w:t xml:space="preserve"> тысяч</w:t>
      </w:r>
      <w:r w:rsidR="00736202">
        <w:rPr>
          <w:szCs w:val="28"/>
        </w:rPr>
        <w:t>и</w:t>
      </w:r>
      <w:r w:rsidRPr="00AC46DF">
        <w:rPr>
          <w:szCs w:val="28"/>
        </w:rPr>
        <w:t xml:space="preserve"> человек</w:t>
      </w:r>
      <w:r w:rsidR="008A0B7C">
        <w:rPr>
          <w:szCs w:val="28"/>
        </w:rPr>
        <w:t xml:space="preserve"> или </w:t>
      </w:r>
      <w:r w:rsidR="00736202">
        <w:rPr>
          <w:szCs w:val="28"/>
        </w:rPr>
        <w:t>25,1</w:t>
      </w:r>
      <w:r w:rsidR="008A0B7C">
        <w:rPr>
          <w:szCs w:val="28"/>
        </w:rPr>
        <w:t xml:space="preserve">% </w:t>
      </w:r>
      <w:r w:rsidR="00736202">
        <w:rPr>
          <w:szCs w:val="28"/>
        </w:rPr>
        <w:t xml:space="preserve">от общей численности населения. </w:t>
      </w:r>
      <w:proofErr w:type="gramStart"/>
      <w:r w:rsidR="008A0B7C">
        <w:rPr>
          <w:szCs w:val="28"/>
        </w:rPr>
        <w:t>Н</w:t>
      </w:r>
      <w:r w:rsidRPr="00AC46DF">
        <w:rPr>
          <w:szCs w:val="28"/>
        </w:rPr>
        <w:t xml:space="preserve">аиболее массовыми </w:t>
      </w:r>
      <w:r w:rsidR="00736202">
        <w:rPr>
          <w:szCs w:val="28"/>
        </w:rPr>
        <w:t xml:space="preserve">видами спорта </w:t>
      </w:r>
      <w:r w:rsidRPr="00AC46DF">
        <w:rPr>
          <w:szCs w:val="28"/>
        </w:rPr>
        <w:t>являются</w:t>
      </w:r>
      <w:r w:rsidR="00736202">
        <w:rPr>
          <w:szCs w:val="28"/>
        </w:rPr>
        <w:t xml:space="preserve"> </w:t>
      </w:r>
      <w:r w:rsidR="008A0B7C" w:rsidRPr="00AC46DF">
        <w:rPr>
          <w:szCs w:val="28"/>
        </w:rPr>
        <w:t>плавание</w:t>
      </w:r>
      <w:r w:rsidR="00736202">
        <w:rPr>
          <w:szCs w:val="28"/>
        </w:rPr>
        <w:t>, фитнес, лыжи, ледовые виды спорта, ф</w:t>
      </w:r>
      <w:r w:rsidRPr="00AC46DF">
        <w:rPr>
          <w:szCs w:val="28"/>
        </w:rPr>
        <w:t>утбол</w:t>
      </w:r>
      <w:r w:rsidR="00736202">
        <w:rPr>
          <w:szCs w:val="28"/>
        </w:rPr>
        <w:t xml:space="preserve">, </w:t>
      </w:r>
      <w:r w:rsidR="00791725" w:rsidRPr="00AC46DF">
        <w:rPr>
          <w:szCs w:val="28"/>
        </w:rPr>
        <w:t>волейбол</w:t>
      </w:r>
      <w:r w:rsidR="00736202">
        <w:rPr>
          <w:szCs w:val="28"/>
        </w:rPr>
        <w:t xml:space="preserve">, теннис, </w:t>
      </w:r>
      <w:r w:rsidR="008A0B7C" w:rsidRPr="00AC46DF">
        <w:rPr>
          <w:szCs w:val="28"/>
        </w:rPr>
        <w:t>баскетбол</w:t>
      </w:r>
      <w:r w:rsidR="00791725" w:rsidRPr="00AC46DF">
        <w:rPr>
          <w:szCs w:val="28"/>
        </w:rPr>
        <w:t>.</w:t>
      </w:r>
      <w:proofErr w:type="gramEnd"/>
    </w:p>
    <w:p w:rsidR="008A0B7C" w:rsidRDefault="008A0B7C" w:rsidP="009E4CDF">
      <w:pPr>
        <w:pStyle w:val="a4"/>
        <w:ind w:firstLine="709"/>
        <w:rPr>
          <w:szCs w:val="28"/>
        </w:rPr>
      </w:pPr>
    </w:p>
    <w:p w:rsidR="00A2385A" w:rsidRPr="00791725" w:rsidRDefault="008A0B7C" w:rsidP="009E4CDF">
      <w:pPr>
        <w:pStyle w:val="a4"/>
        <w:ind w:firstLine="709"/>
        <w:rPr>
          <w:color w:val="FF0000"/>
          <w:szCs w:val="28"/>
        </w:rPr>
      </w:pPr>
      <w:proofErr w:type="gramStart"/>
      <w:r>
        <w:rPr>
          <w:szCs w:val="28"/>
        </w:rPr>
        <w:t xml:space="preserve">С учетом </w:t>
      </w:r>
      <w:r w:rsidRPr="00AC46DF">
        <w:rPr>
          <w:szCs w:val="28"/>
        </w:rPr>
        <w:t>сложившейся социально-демографической ситуации</w:t>
      </w:r>
      <w:r>
        <w:rPr>
          <w:szCs w:val="28"/>
        </w:rPr>
        <w:t>, преобладанием в общей численности населения доли населения среднего и старшего возраста, з</w:t>
      </w:r>
      <w:r w:rsidR="00791725" w:rsidRPr="00AC46DF">
        <w:rPr>
          <w:szCs w:val="28"/>
        </w:rPr>
        <w:t>начительн</w:t>
      </w:r>
      <w:r w:rsidR="00736202">
        <w:rPr>
          <w:szCs w:val="28"/>
        </w:rPr>
        <w:t>ой</w:t>
      </w:r>
      <w:r>
        <w:rPr>
          <w:szCs w:val="28"/>
        </w:rPr>
        <w:t xml:space="preserve"> дол</w:t>
      </w:r>
      <w:r w:rsidR="00736202">
        <w:rPr>
          <w:szCs w:val="28"/>
        </w:rPr>
        <w:t>и</w:t>
      </w:r>
      <w:r w:rsidR="00CB2B4C" w:rsidRPr="00AC46DF">
        <w:rPr>
          <w:szCs w:val="28"/>
        </w:rPr>
        <w:t xml:space="preserve"> населения</w:t>
      </w:r>
      <w:r>
        <w:rPr>
          <w:szCs w:val="28"/>
        </w:rPr>
        <w:t>,</w:t>
      </w:r>
      <w:r w:rsidR="00CB2B4C" w:rsidRPr="00AC46DF">
        <w:rPr>
          <w:szCs w:val="28"/>
        </w:rPr>
        <w:t xml:space="preserve"> занимающего</w:t>
      </w:r>
      <w:r w:rsidR="00791725" w:rsidRPr="00AC46DF">
        <w:rPr>
          <w:szCs w:val="28"/>
        </w:rPr>
        <w:t xml:space="preserve">ся массовыми видами спорта, </w:t>
      </w:r>
      <w:r w:rsidR="00736202">
        <w:rPr>
          <w:szCs w:val="28"/>
        </w:rPr>
        <w:t xml:space="preserve">основным </w:t>
      </w:r>
      <w:r w:rsidR="00A2385A" w:rsidRPr="00AC46DF">
        <w:rPr>
          <w:szCs w:val="28"/>
        </w:rPr>
        <w:t>направлением Концепции развития физической культуры</w:t>
      </w:r>
      <w:r w:rsidR="00A2385A" w:rsidRPr="00A13CD0">
        <w:rPr>
          <w:szCs w:val="28"/>
        </w:rPr>
        <w:t xml:space="preserve"> и спорта в Новоуральском городском округе является создание условий для занятий физической культурой и развития массового спорта</w:t>
      </w:r>
      <w:r w:rsidR="00D20564">
        <w:rPr>
          <w:szCs w:val="28"/>
        </w:rPr>
        <w:t>, в том числе для лиц старшего поколения</w:t>
      </w:r>
      <w:r w:rsidR="00A2385A" w:rsidRPr="00A13CD0">
        <w:rPr>
          <w:szCs w:val="28"/>
        </w:rPr>
        <w:t>.</w:t>
      </w:r>
      <w:proofErr w:type="gramEnd"/>
      <w:r w:rsidR="00A2385A" w:rsidRPr="00A13CD0">
        <w:rPr>
          <w:szCs w:val="28"/>
        </w:rPr>
        <w:t xml:space="preserve"> При этом сохраняются условия для занятий детско-юношеским спортом, формирования спортивного резерва для сборных команд Свердловской области и Российской Федерации, участия сборных команд города в соревнованиях областного уровня</w:t>
      </w:r>
      <w:r w:rsidR="00A2385A">
        <w:rPr>
          <w:szCs w:val="28"/>
        </w:rPr>
        <w:t>.</w:t>
      </w:r>
    </w:p>
    <w:p w:rsidR="00A13CD0" w:rsidRPr="00306B1D" w:rsidRDefault="00A13CD0" w:rsidP="00476799">
      <w:pPr>
        <w:pStyle w:val="a4"/>
        <w:rPr>
          <w:szCs w:val="28"/>
        </w:rPr>
      </w:pPr>
    </w:p>
    <w:p w:rsidR="00C03877" w:rsidRDefault="001528E8" w:rsidP="000D23C1">
      <w:pPr>
        <w:pStyle w:val="a4"/>
        <w:ind w:firstLine="360"/>
        <w:jc w:val="center"/>
        <w:rPr>
          <w:b/>
          <w:szCs w:val="28"/>
        </w:rPr>
      </w:pPr>
      <w:r w:rsidRPr="008E3979">
        <w:rPr>
          <w:b/>
          <w:szCs w:val="28"/>
        </w:rPr>
        <w:t>2.1. Физическая культура и массовый спорт</w:t>
      </w:r>
    </w:p>
    <w:p w:rsidR="00FF7AB8" w:rsidRPr="00FF7AB8" w:rsidRDefault="00FF7AB8" w:rsidP="009E4CDF">
      <w:pPr>
        <w:pStyle w:val="a4"/>
        <w:ind w:firstLine="709"/>
        <w:jc w:val="center"/>
        <w:rPr>
          <w:b/>
          <w:szCs w:val="28"/>
        </w:rPr>
      </w:pPr>
    </w:p>
    <w:p w:rsidR="00C03877" w:rsidRDefault="00C03877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Думой Новоуральского городского округа ежегодно утверждается Сводный календарный план городских физкультурно-оздоровительных и спортивно-массовых мероприятий. Ежегодно план включает </w:t>
      </w:r>
      <w:r>
        <w:rPr>
          <w:szCs w:val="28"/>
        </w:rPr>
        <w:t>порядка</w:t>
      </w:r>
      <w:r w:rsidRPr="00306B1D">
        <w:rPr>
          <w:szCs w:val="28"/>
        </w:rPr>
        <w:t xml:space="preserve"> </w:t>
      </w:r>
      <w:r>
        <w:rPr>
          <w:szCs w:val="28"/>
        </w:rPr>
        <w:t>300</w:t>
      </w:r>
      <w:r w:rsidRPr="00306B1D">
        <w:rPr>
          <w:szCs w:val="28"/>
        </w:rPr>
        <w:t xml:space="preserve"> мероприятий от всероссийских соревнований до массовых акций, направленных на пропаганду здорового о</w:t>
      </w:r>
      <w:r w:rsidR="009461E0">
        <w:rPr>
          <w:szCs w:val="28"/>
        </w:rPr>
        <w:t>браза жизни, которые проводят ДЮСШ, трудовые коллективы</w:t>
      </w:r>
      <w:r w:rsidRPr="00306B1D">
        <w:rPr>
          <w:szCs w:val="28"/>
        </w:rPr>
        <w:t>, для обучающихся и дошкольников, людей старшего поколения, а также людей с ограниченными возможностями здоровья.</w:t>
      </w:r>
    </w:p>
    <w:p w:rsidR="00C03877" w:rsidRPr="00306B1D" w:rsidRDefault="00C03877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Сохраняются </w:t>
      </w:r>
      <w:r w:rsidRPr="00306B1D">
        <w:rPr>
          <w:szCs w:val="28"/>
        </w:rPr>
        <w:t xml:space="preserve">традиции по проведению массовых физкультурно-спортивных мероприятий среди различных категорий населения. </w:t>
      </w:r>
    </w:p>
    <w:p w:rsidR="00C03877" w:rsidRPr="00306B1D" w:rsidRDefault="00C03877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С 2015 года по 2021 год доля населения</w:t>
      </w:r>
      <w:r>
        <w:rPr>
          <w:szCs w:val="28"/>
        </w:rPr>
        <w:t xml:space="preserve"> Новоуральского городского округа</w:t>
      </w:r>
      <w:r w:rsidRPr="00306B1D">
        <w:rPr>
          <w:szCs w:val="28"/>
        </w:rPr>
        <w:t>, систематически занимающегося спортом, увеличилась более чем</w:t>
      </w:r>
      <w:r>
        <w:rPr>
          <w:szCs w:val="28"/>
        </w:rPr>
        <w:t xml:space="preserve"> в 2 раза - с 19 процентов до 49,4</w:t>
      </w:r>
      <w:r w:rsidRPr="00306B1D">
        <w:rPr>
          <w:szCs w:val="28"/>
        </w:rPr>
        <w:t xml:space="preserve"> процентов. </w:t>
      </w:r>
      <w:r>
        <w:rPr>
          <w:szCs w:val="28"/>
        </w:rPr>
        <w:t xml:space="preserve">При этом в </w:t>
      </w:r>
      <w:r w:rsidRPr="00306B1D">
        <w:rPr>
          <w:szCs w:val="28"/>
        </w:rPr>
        <w:t xml:space="preserve">Стратегии развития физической культуры и спорта Свердловской области до 2030 года предусмотрен планомерный рост численности </w:t>
      </w:r>
      <w:r>
        <w:rPr>
          <w:szCs w:val="28"/>
        </w:rPr>
        <w:t xml:space="preserve">систематически </w:t>
      </w:r>
      <w:r w:rsidRPr="00306B1D">
        <w:rPr>
          <w:szCs w:val="28"/>
        </w:rPr>
        <w:t>занимающихся</w:t>
      </w:r>
      <w:r>
        <w:rPr>
          <w:szCs w:val="28"/>
        </w:rPr>
        <w:t xml:space="preserve"> до 57,9 % к 2024 году. </w:t>
      </w:r>
      <w:r w:rsidR="00A269B4">
        <w:rPr>
          <w:szCs w:val="28"/>
        </w:rPr>
        <w:t xml:space="preserve">Достигнутые по </w:t>
      </w:r>
      <w:proofErr w:type="spellStart"/>
      <w:r w:rsidR="00A269B4">
        <w:rPr>
          <w:szCs w:val="28"/>
        </w:rPr>
        <w:t>Новоуралському</w:t>
      </w:r>
      <w:proofErr w:type="spellEnd"/>
      <w:r w:rsidR="00A269B4">
        <w:rPr>
          <w:szCs w:val="28"/>
        </w:rPr>
        <w:t xml:space="preserve"> городскому округу показатели </w:t>
      </w:r>
      <w:r w:rsidRPr="00306B1D">
        <w:rPr>
          <w:szCs w:val="28"/>
        </w:rPr>
        <w:t>говор</w:t>
      </w:r>
      <w:r w:rsidR="00A269B4">
        <w:rPr>
          <w:szCs w:val="28"/>
        </w:rPr>
        <w:t>я</w:t>
      </w:r>
      <w:r w:rsidRPr="00306B1D">
        <w:rPr>
          <w:szCs w:val="28"/>
        </w:rPr>
        <w:t>т о необходимости дополнительной мотивации населения к систематическим занятиям физической культурой и спортом путем активизации спортивно-массовой работы на всех уровнях</w:t>
      </w:r>
      <w:r w:rsidR="00A269B4">
        <w:rPr>
          <w:szCs w:val="28"/>
        </w:rPr>
        <w:t xml:space="preserve">, повышения </w:t>
      </w:r>
      <w:r w:rsidR="00A269B4">
        <w:rPr>
          <w:szCs w:val="28"/>
        </w:rPr>
        <w:lastRenderedPageBreak/>
        <w:t>доступности спортивных объектов, расширения возможностей для жителей всех возрастов и социальных групп заниматься спортом</w:t>
      </w:r>
      <w:r w:rsidRPr="00306B1D">
        <w:rPr>
          <w:szCs w:val="28"/>
        </w:rPr>
        <w:t xml:space="preserve">. </w:t>
      </w:r>
    </w:p>
    <w:p w:rsidR="00A269B4" w:rsidRPr="00FC2F89" w:rsidRDefault="00A269B4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Внимание, уделяемое в последние годы адаптивному спорту, подтверждается позитивной динамикой. </w:t>
      </w:r>
      <w:r w:rsidRPr="00FC2F89">
        <w:rPr>
          <w:szCs w:val="28"/>
        </w:rPr>
        <w:t>В 2021 году численность лиц с ОВЗ занимающихся физической культурой и спортом, на территории Новоуральского</w:t>
      </w:r>
      <w:r>
        <w:rPr>
          <w:szCs w:val="28"/>
        </w:rPr>
        <w:t xml:space="preserve"> городского округа составляет 13</w:t>
      </w:r>
      <w:r w:rsidRPr="00FC2F89">
        <w:rPr>
          <w:szCs w:val="28"/>
        </w:rPr>
        <w:t>,5%. (В 2019 году значение показателя составляло – 10,8%). Численность населения данной категории в Новоуральском городском округе составляет 3 </w:t>
      </w:r>
      <w:r>
        <w:rPr>
          <w:szCs w:val="28"/>
        </w:rPr>
        <w:t>700</w:t>
      </w:r>
      <w:r w:rsidRPr="00FC2F89">
        <w:rPr>
          <w:szCs w:val="28"/>
        </w:rPr>
        <w:t xml:space="preserve"> человек.</w:t>
      </w:r>
    </w:p>
    <w:p w:rsidR="00A269B4" w:rsidRPr="00FC2F89" w:rsidRDefault="009863DD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Умеренные физические нагрузки благотворно влияют не только на состояние здоровья жителей старшего поколения, но и поддерживают их социальную активность, творческое и интеллектуальное долголетие. Поэтому очень важно учитывать и ориентировать спортивную инфраструктуру и спортивные мероприятия под потребности и физические возможности данной категории населения. </w:t>
      </w:r>
      <w:r w:rsidR="00A269B4" w:rsidRPr="00FC2F89">
        <w:rPr>
          <w:szCs w:val="28"/>
        </w:rPr>
        <w:t>По итогам 2021 года доля населения</w:t>
      </w:r>
      <w:r w:rsidR="00A269B4">
        <w:rPr>
          <w:szCs w:val="28"/>
        </w:rPr>
        <w:t xml:space="preserve">, </w:t>
      </w:r>
      <w:r w:rsidR="00A269B4" w:rsidRPr="00FC2F89">
        <w:rPr>
          <w:szCs w:val="28"/>
        </w:rPr>
        <w:t>занимающ</w:t>
      </w:r>
      <w:r w:rsidR="00A269B4">
        <w:rPr>
          <w:szCs w:val="28"/>
        </w:rPr>
        <w:t>егося</w:t>
      </w:r>
      <w:r w:rsidR="00A269B4" w:rsidRPr="00FC2F89">
        <w:rPr>
          <w:szCs w:val="28"/>
        </w:rPr>
        <w:t xml:space="preserve"> физической культурой и спорт</w:t>
      </w:r>
      <w:r w:rsidR="00A269B4">
        <w:rPr>
          <w:szCs w:val="28"/>
        </w:rPr>
        <w:t>ом,</w:t>
      </w:r>
      <w:r w:rsidR="00A269B4" w:rsidRPr="00FC2F89">
        <w:rPr>
          <w:szCs w:val="28"/>
        </w:rPr>
        <w:t xml:space="preserve"> среди людей старшего возраста в Новоуральском городском округе составляет 20%, к 2030 году </w:t>
      </w:r>
      <w:r>
        <w:rPr>
          <w:szCs w:val="28"/>
        </w:rPr>
        <w:t xml:space="preserve">планируется увеличение данного </w:t>
      </w:r>
      <w:r w:rsidR="00A269B4" w:rsidRPr="00FC2F89">
        <w:rPr>
          <w:szCs w:val="28"/>
        </w:rPr>
        <w:t>показател</w:t>
      </w:r>
      <w:r>
        <w:rPr>
          <w:szCs w:val="28"/>
        </w:rPr>
        <w:t>я до</w:t>
      </w:r>
      <w:r w:rsidR="00A269B4" w:rsidRPr="00FC2F89">
        <w:rPr>
          <w:szCs w:val="28"/>
        </w:rPr>
        <w:t xml:space="preserve"> 28%.</w:t>
      </w:r>
    </w:p>
    <w:p w:rsidR="00C03877" w:rsidRPr="00306B1D" w:rsidRDefault="009863DD" w:rsidP="009E4CDF">
      <w:pPr>
        <w:pStyle w:val="a4"/>
        <w:ind w:firstLine="709"/>
        <w:rPr>
          <w:szCs w:val="28"/>
        </w:rPr>
      </w:pPr>
      <w:r>
        <w:rPr>
          <w:szCs w:val="28"/>
        </w:rPr>
        <w:t>Помимо</w:t>
      </w:r>
      <w:r w:rsidR="0039067C">
        <w:rPr>
          <w:szCs w:val="28"/>
        </w:rPr>
        <w:t xml:space="preserve"> жителей, активно занимающихся физической культурой и спортом, </w:t>
      </w:r>
      <w:r>
        <w:rPr>
          <w:szCs w:val="28"/>
        </w:rPr>
        <w:t xml:space="preserve"> спортивных учреждений, обеспечивающих бесперебойное функционирование</w:t>
      </w:r>
      <w:r w:rsidR="0039067C">
        <w:rPr>
          <w:szCs w:val="28"/>
        </w:rPr>
        <w:t xml:space="preserve"> спортивных объектов и </w:t>
      </w:r>
      <w:r>
        <w:rPr>
          <w:szCs w:val="28"/>
        </w:rPr>
        <w:t>реализующи</w:t>
      </w:r>
      <w:r w:rsidR="0039067C">
        <w:rPr>
          <w:szCs w:val="28"/>
        </w:rPr>
        <w:t xml:space="preserve">х спортивные и массовые физкультурно-оздоровительные мероприятия, важным участником развития физической культуры и массового спорта на территории Новоуральского городского округа являются общественные организации по видам спорта. </w:t>
      </w:r>
    </w:p>
    <w:p w:rsidR="0085499C" w:rsidRDefault="0085499C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t xml:space="preserve">По состоянию на </w:t>
      </w:r>
      <w:r w:rsidR="00B3388E" w:rsidRPr="00360E24">
        <w:rPr>
          <w:szCs w:val="28"/>
        </w:rPr>
        <w:t xml:space="preserve">январь </w:t>
      </w:r>
      <w:r w:rsidR="00977158" w:rsidRPr="00360E24">
        <w:rPr>
          <w:szCs w:val="28"/>
        </w:rPr>
        <w:t>2022 года</w:t>
      </w:r>
      <w:r w:rsidR="00875AAA">
        <w:rPr>
          <w:szCs w:val="28"/>
        </w:rPr>
        <w:t xml:space="preserve"> на территории Новоуральского городского округа </w:t>
      </w:r>
      <w:r w:rsidR="00977158" w:rsidRPr="00360E24">
        <w:rPr>
          <w:szCs w:val="28"/>
        </w:rPr>
        <w:t>деятельность осуществляет</w:t>
      </w:r>
      <w:r w:rsidRPr="00360E24">
        <w:rPr>
          <w:szCs w:val="28"/>
        </w:rPr>
        <w:t xml:space="preserve"> 12 </w:t>
      </w:r>
      <w:r w:rsidR="0069737E" w:rsidRPr="00360E24">
        <w:rPr>
          <w:szCs w:val="28"/>
        </w:rPr>
        <w:t>общественных организаций (федераций)</w:t>
      </w:r>
      <w:r w:rsidRPr="00360E24">
        <w:rPr>
          <w:szCs w:val="28"/>
        </w:rPr>
        <w:t xml:space="preserve"> по видам спорта:</w:t>
      </w:r>
    </w:p>
    <w:p w:rsidR="006A674D" w:rsidRPr="00027979" w:rsidRDefault="006A674D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1. </w:t>
      </w:r>
      <w:r w:rsidRPr="00306B1D">
        <w:rPr>
          <w:szCs w:val="28"/>
        </w:rPr>
        <w:t>Ассоциация лю</w:t>
      </w:r>
      <w:r w:rsidR="00027979">
        <w:rPr>
          <w:szCs w:val="28"/>
        </w:rPr>
        <w:t>бительского хоккея Новоуральска (численность занимающихся – 267 человек);</w:t>
      </w:r>
    </w:p>
    <w:p w:rsidR="006A674D" w:rsidRPr="00027979" w:rsidRDefault="006A674D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2. </w:t>
      </w:r>
      <w:r w:rsidRPr="00360E24">
        <w:rPr>
          <w:szCs w:val="28"/>
        </w:rPr>
        <w:t>МОО «Федерация баскетбола Новоуральского городского округа»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 223 человек);</w:t>
      </w:r>
    </w:p>
    <w:p w:rsidR="006A674D" w:rsidRPr="00027979" w:rsidRDefault="006A674D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3. </w:t>
      </w:r>
      <w:r w:rsidRPr="00306B1D">
        <w:rPr>
          <w:szCs w:val="28"/>
        </w:rPr>
        <w:t>МОО «Федерация дзюдо города Новоуральска»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 207 человек)</w:t>
      </w:r>
      <w:r w:rsidRPr="00306B1D">
        <w:rPr>
          <w:szCs w:val="28"/>
        </w:rPr>
        <w:t>;</w:t>
      </w:r>
    </w:p>
    <w:p w:rsidR="002D4B3A" w:rsidRDefault="006A674D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4. </w:t>
      </w:r>
      <w:r w:rsidR="002D4B3A" w:rsidRPr="00360E24">
        <w:rPr>
          <w:szCs w:val="28"/>
        </w:rPr>
        <w:t>МОО «Федерация футбола Новоуральского городского округа»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 669 человек)</w:t>
      </w:r>
      <w:r w:rsidR="002D4B3A" w:rsidRPr="00360E24">
        <w:rPr>
          <w:szCs w:val="28"/>
        </w:rPr>
        <w:t>;</w:t>
      </w:r>
    </w:p>
    <w:p w:rsidR="00563381" w:rsidRPr="00027979" w:rsidRDefault="002D4B3A" w:rsidP="009E4CDF">
      <w:pPr>
        <w:pStyle w:val="a4"/>
        <w:ind w:firstLine="709"/>
        <w:rPr>
          <w:szCs w:val="28"/>
        </w:rPr>
      </w:pPr>
      <w:r>
        <w:rPr>
          <w:szCs w:val="28"/>
        </w:rPr>
        <w:t>5.</w:t>
      </w:r>
      <w:r>
        <w:rPr>
          <w:szCs w:val="28"/>
        </w:rPr>
        <w:tab/>
      </w:r>
      <w:r w:rsidR="00563381" w:rsidRPr="00306B1D">
        <w:rPr>
          <w:szCs w:val="28"/>
        </w:rPr>
        <w:t>МФСОО «Федерация самбо Новоуральского городского округа</w:t>
      </w:r>
      <w:r w:rsidR="00027979">
        <w:rPr>
          <w:szCs w:val="28"/>
        </w:rPr>
        <w:t xml:space="preserve"> (численность занимающихся – </w:t>
      </w:r>
      <w:r w:rsidR="00E57198">
        <w:rPr>
          <w:szCs w:val="28"/>
        </w:rPr>
        <w:t>50</w:t>
      </w:r>
      <w:r w:rsidR="00027979">
        <w:rPr>
          <w:szCs w:val="28"/>
        </w:rPr>
        <w:t xml:space="preserve"> человек)</w:t>
      </w:r>
      <w:r w:rsidR="00563381">
        <w:rPr>
          <w:szCs w:val="28"/>
        </w:rPr>
        <w:t>;</w:t>
      </w:r>
    </w:p>
    <w:p w:rsidR="006A674D" w:rsidRPr="002D4B3A" w:rsidRDefault="002D4B3A" w:rsidP="009E4CDF">
      <w:pPr>
        <w:pStyle w:val="a4"/>
        <w:ind w:firstLine="709"/>
        <w:rPr>
          <w:szCs w:val="28"/>
        </w:rPr>
      </w:pPr>
      <w:r>
        <w:rPr>
          <w:szCs w:val="28"/>
        </w:rPr>
        <w:t>6</w:t>
      </w:r>
      <w:r w:rsidR="00563381">
        <w:rPr>
          <w:szCs w:val="28"/>
        </w:rPr>
        <w:t>.</w:t>
      </w:r>
      <w:r w:rsidR="00563381">
        <w:rPr>
          <w:szCs w:val="28"/>
        </w:rPr>
        <w:tab/>
      </w:r>
      <w:r w:rsidR="006A674D" w:rsidRPr="00360E24">
        <w:rPr>
          <w:szCs w:val="28"/>
        </w:rPr>
        <w:t>МОО «Силовые виды спорта города Новоуральска»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 xml:space="preserve">(численность занимающихся – </w:t>
      </w:r>
      <w:r w:rsidR="00E57198">
        <w:rPr>
          <w:szCs w:val="28"/>
        </w:rPr>
        <w:t>16</w:t>
      </w:r>
      <w:r w:rsidR="00027979">
        <w:rPr>
          <w:szCs w:val="28"/>
        </w:rPr>
        <w:t xml:space="preserve"> человек)</w:t>
      </w:r>
      <w:r w:rsidR="006A674D" w:rsidRPr="00360E24">
        <w:rPr>
          <w:szCs w:val="28"/>
        </w:rPr>
        <w:t>;</w:t>
      </w:r>
    </w:p>
    <w:p w:rsidR="00CA5CB2" w:rsidRPr="00027979" w:rsidRDefault="006A674D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7. </w:t>
      </w:r>
      <w:r w:rsidR="002D4B3A">
        <w:rPr>
          <w:szCs w:val="28"/>
        </w:rPr>
        <w:t xml:space="preserve">НГОО </w:t>
      </w:r>
      <w:r w:rsidR="00CA5CB2" w:rsidRPr="00360E24">
        <w:rPr>
          <w:szCs w:val="28"/>
        </w:rPr>
        <w:t xml:space="preserve">«Центр закаливания и плавания в холодной воде «Новоуральский </w:t>
      </w:r>
      <w:proofErr w:type="spellStart"/>
      <w:r w:rsidR="00CA5CB2" w:rsidRPr="00360E24">
        <w:rPr>
          <w:szCs w:val="28"/>
        </w:rPr>
        <w:t>Аквайс</w:t>
      </w:r>
      <w:proofErr w:type="spellEnd"/>
      <w:r w:rsidR="00CA5CB2" w:rsidRPr="00360E24">
        <w:rPr>
          <w:szCs w:val="28"/>
        </w:rPr>
        <w:t xml:space="preserve"> Спорт»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</w:t>
      </w:r>
      <w:r w:rsidR="00E57198">
        <w:rPr>
          <w:szCs w:val="28"/>
        </w:rPr>
        <w:t xml:space="preserve"> </w:t>
      </w:r>
      <w:r w:rsidR="000C1516">
        <w:rPr>
          <w:szCs w:val="28"/>
        </w:rPr>
        <w:t>7</w:t>
      </w:r>
      <w:r w:rsidR="00E57198">
        <w:rPr>
          <w:szCs w:val="28"/>
        </w:rPr>
        <w:t xml:space="preserve">0 </w:t>
      </w:r>
      <w:r w:rsidR="00027979">
        <w:rPr>
          <w:szCs w:val="28"/>
        </w:rPr>
        <w:t>человек)</w:t>
      </w:r>
      <w:r w:rsidR="00CA5CB2" w:rsidRPr="00360E24">
        <w:rPr>
          <w:szCs w:val="28"/>
        </w:rPr>
        <w:t>;</w:t>
      </w:r>
    </w:p>
    <w:p w:rsidR="006A674D" w:rsidRPr="00027979" w:rsidRDefault="00CA5CB2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8. </w:t>
      </w:r>
      <w:r w:rsidRPr="00360E24">
        <w:rPr>
          <w:szCs w:val="28"/>
        </w:rPr>
        <w:t>НГОО «Центр зимнего плавания Новоуральского городского округа «Белый медведь»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</w:t>
      </w:r>
      <w:r w:rsidR="00E57198">
        <w:rPr>
          <w:szCs w:val="28"/>
        </w:rPr>
        <w:t xml:space="preserve"> 50</w:t>
      </w:r>
      <w:r w:rsidR="00027979">
        <w:rPr>
          <w:szCs w:val="28"/>
        </w:rPr>
        <w:t xml:space="preserve"> человек)</w:t>
      </w:r>
      <w:r w:rsidRPr="00360E24">
        <w:rPr>
          <w:szCs w:val="28"/>
        </w:rPr>
        <w:t>;</w:t>
      </w:r>
    </w:p>
    <w:p w:rsidR="00CA5CB2" w:rsidRPr="00027979" w:rsidRDefault="00CA5CB2" w:rsidP="009E4CDF">
      <w:pPr>
        <w:pStyle w:val="a4"/>
        <w:ind w:firstLine="709"/>
        <w:rPr>
          <w:szCs w:val="28"/>
        </w:rPr>
      </w:pPr>
      <w:r>
        <w:rPr>
          <w:szCs w:val="28"/>
        </w:rPr>
        <w:lastRenderedPageBreak/>
        <w:t xml:space="preserve">9. </w:t>
      </w:r>
      <w:r w:rsidRPr="00306B1D">
        <w:rPr>
          <w:szCs w:val="28"/>
        </w:rPr>
        <w:t>РОО «</w:t>
      </w:r>
      <w:proofErr w:type="spellStart"/>
      <w:r w:rsidRPr="00306B1D">
        <w:rPr>
          <w:szCs w:val="28"/>
        </w:rPr>
        <w:t>Новоуральское</w:t>
      </w:r>
      <w:proofErr w:type="spellEnd"/>
      <w:r w:rsidRPr="00306B1D">
        <w:rPr>
          <w:szCs w:val="28"/>
        </w:rPr>
        <w:t xml:space="preserve"> общество охотников и рыболовов»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 xml:space="preserve">(численность занимающихся –  </w:t>
      </w:r>
      <w:r w:rsidR="00E57198">
        <w:rPr>
          <w:szCs w:val="28"/>
        </w:rPr>
        <w:t>1</w:t>
      </w:r>
      <w:r w:rsidR="00CB2B4C">
        <w:rPr>
          <w:szCs w:val="28"/>
        </w:rPr>
        <w:t xml:space="preserve"> </w:t>
      </w:r>
      <w:r w:rsidR="00E57198">
        <w:rPr>
          <w:szCs w:val="28"/>
        </w:rPr>
        <w:t xml:space="preserve">116 </w:t>
      </w:r>
      <w:r w:rsidR="00027979">
        <w:rPr>
          <w:szCs w:val="28"/>
        </w:rPr>
        <w:t>человек)</w:t>
      </w:r>
      <w:r w:rsidRPr="00306B1D">
        <w:rPr>
          <w:szCs w:val="28"/>
        </w:rPr>
        <w:t>;</w:t>
      </w:r>
    </w:p>
    <w:p w:rsidR="00CA5CB2" w:rsidRPr="00027979" w:rsidRDefault="00CA5CB2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10. </w:t>
      </w:r>
      <w:r w:rsidRPr="00306B1D">
        <w:rPr>
          <w:szCs w:val="28"/>
        </w:rPr>
        <w:t>РОО «Федерация санного спорта Свердловской области»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 32 человека)</w:t>
      </w:r>
      <w:r w:rsidRPr="00306B1D">
        <w:rPr>
          <w:szCs w:val="28"/>
        </w:rPr>
        <w:t>;</w:t>
      </w:r>
    </w:p>
    <w:p w:rsidR="00CA5CB2" w:rsidRPr="00027979" w:rsidRDefault="00CA5CB2" w:rsidP="009E4CDF">
      <w:pPr>
        <w:pStyle w:val="a4"/>
        <w:ind w:firstLine="709"/>
        <w:rPr>
          <w:szCs w:val="28"/>
        </w:rPr>
      </w:pPr>
      <w:r>
        <w:rPr>
          <w:szCs w:val="28"/>
        </w:rPr>
        <w:t>11.</w:t>
      </w:r>
      <w:r w:rsidRPr="00CA5CB2">
        <w:rPr>
          <w:szCs w:val="28"/>
        </w:rPr>
        <w:t xml:space="preserve"> </w:t>
      </w:r>
      <w:r w:rsidRPr="00360E24">
        <w:rPr>
          <w:szCs w:val="28"/>
        </w:rPr>
        <w:t>ФСОО «Федерация биатлона Новоуральского городского округа»</w:t>
      </w:r>
      <w:r w:rsidR="00027979" w:rsidRPr="00027979">
        <w:rPr>
          <w:szCs w:val="28"/>
        </w:rPr>
        <w:t xml:space="preserve"> </w:t>
      </w:r>
      <w:r w:rsidR="00027979">
        <w:rPr>
          <w:szCs w:val="28"/>
        </w:rPr>
        <w:t>(численность занимающихся – 142 человека)</w:t>
      </w:r>
      <w:r w:rsidRPr="00360E24">
        <w:rPr>
          <w:szCs w:val="28"/>
        </w:rPr>
        <w:t xml:space="preserve">; </w:t>
      </w:r>
    </w:p>
    <w:p w:rsidR="00CA5CB2" w:rsidRPr="00027979" w:rsidRDefault="00CA5CB2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12. </w:t>
      </w:r>
      <w:r w:rsidRPr="00306B1D">
        <w:rPr>
          <w:szCs w:val="28"/>
        </w:rPr>
        <w:t>Федерация хоккея Н</w:t>
      </w:r>
      <w:r>
        <w:rPr>
          <w:szCs w:val="28"/>
        </w:rPr>
        <w:t>овоуральского городского округа</w:t>
      </w:r>
      <w:r w:rsidR="00027979">
        <w:rPr>
          <w:szCs w:val="28"/>
        </w:rPr>
        <w:t>(численность занимающихся – 267 человек)</w:t>
      </w:r>
      <w:r>
        <w:rPr>
          <w:szCs w:val="28"/>
        </w:rPr>
        <w:t>.</w:t>
      </w:r>
    </w:p>
    <w:p w:rsidR="00CA5CB2" w:rsidRPr="00360E24" w:rsidRDefault="00CA5CB2" w:rsidP="009E4CDF">
      <w:pPr>
        <w:pStyle w:val="a4"/>
        <w:ind w:firstLine="709"/>
        <w:rPr>
          <w:szCs w:val="28"/>
        </w:rPr>
      </w:pPr>
    </w:p>
    <w:p w:rsidR="0069737E" w:rsidRPr="00306B1D" w:rsidRDefault="00961708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Между Администрацией Новоуральского городского округа и выше</w:t>
      </w:r>
      <w:r w:rsidR="002F192E" w:rsidRPr="00306B1D">
        <w:rPr>
          <w:szCs w:val="28"/>
        </w:rPr>
        <w:t xml:space="preserve">перечисленными </w:t>
      </w:r>
      <w:r w:rsidRPr="00306B1D">
        <w:rPr>
          <w:szCs w:val="28"/>
        </w:rPr>
        <w:t xml:space="preserve">общественными организациями заключены соглашения о сотрудничестве и взаимодействии, общественные организации оказывают помощь в организации и проведении соревнований по видам спорта, принимают активное участие в городских, спортивных, массовых мероприятиях. </w:t>
      </w:r>
    </w:p>
    <w:p w:rsidR="002B7CF6" w:rsidRDefault="00961708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Администрация Новоуральского городского округа ежегодно оказывает финансовую поддержку общественным организациям на реализацию социально-значимых мероприятий по итогам конкурсного отбора.</w:t>
      </w:r>
    </w:p>
    <w:p w:rsidR="00306D11" w:rsidRDefault="000E7944" w:rsidP="009E4CDF">
      <w:pPr>
        <w:pStyle w:val="a4"/>
        <w:ind w:firstLine="709"/>
        <w:rPr>
          <w:szCs w:val="28"/>
        </w:rPr>
      </w:pPr>
      <w:r>
        <w:rPr>
          <w:szCs w:val="28"/>
        </w:rPr>
        <w:t>Честь Новоуральского городского округа отстаивают</w:t>
      </w:r>
      <w:r w:rsidRPr="00306B1D">
        <w:rPr>
          <w:szCs w:val="28"/>
        </w:rPr>
        <w:t xml:space="preserve"> 1</w:t>
      </w:r>
      <w:r w:rsidR="00273FC8">
        <w:rPr>
          <w:szCs w:val="28"/>
        </w:rPr>
        <w:t>6</w:t>
      </w:r>
      <w:r w:rsidRPr="00306B1D">
        <w:rPr>
          <w:szCs w:val="28"/>
        </w:rPr>
        <w:t xml:space="preserve"> сборных команд </w:t>
      </w:r>
      <w:r w:rsidR="00273FC8">
        <w:rPr>
          <w:szCs w:val="28"/>
        </w:rPr>
        <w:t>по видам спорта, в состав которых</w:t>
      </w:r>
      <w:r w:rsidR="00273FC8" w:rsidRPr="00306B1D">
        <w:rPr>
          <w:szCs w:val="28"/>
        </w:rPr>
        <w:t xml:space="preserve"> включен</w:t>
      </w:r>
      <w:r w:rsidR="00273FC8">
        <w:rPr>
          <w:szCs w:val="28"/>
        </w:rPr>
        <w:t>ы сильнейшие спортсмены города (спортивное ориентирование, триатлон, б</w:t>
      </w:r>
      <w:r w:rsidRPr="00306B1D">
        <w:rPr>
          <w:szCs w:val="28"/>
        </w:rPr>
        <w:t>аскетбол</w:t>
      </w:r>
      <w:r w:rsidR="00273FC8">
        <w:rPr>
          <w:szCs w:val="28"/>
        </w:rPr>
        <w:t>, б</w:t>
      </w:r>
      <w:r w:rsidRPr="00306B1D">
        <w:rPr>
          <w:szCs w:val="28"/>
        </w:rPr>
        <w:t>иатлон</w:t>
      </w:r>
      <w:r w:rsidR="00273FC8">
        <w:rPr>
          <w:szCs w:val="28"/>
        </w:rPr>
        <w:t>, в</w:t>
      </w:r>
      <w:r w:rsidRPr="00306B1D">
        <w:rPr>
          <w:szCs w:val="28"/>
        </w:rPr>
        <w:t>олейбол</w:t>
      </w:r>
      <w:r w:rsidR="00273FC8">
        <w:rPr>
          <w:szCs w:val="28"/>
        </w:rPr>
        <w:t xml:space="preserve">, футбол, мини-футбол, хоккей, плавание, конькобежный спорт, </w:t>
      </w:r>
      <w:r w:rsidR="00075EA6">
        <w:rPr>
          <w:szCs w:val="28"/>
        </w:rPr>
        <w:t>легкая атлетика, г</w:t>
      </w:r>
      <w:r w:rsidRPr="00306B1D">
        <w:rPr>
          <w:szCs w:val="28"/>
        </w:rPr>
        <w:t>орные лыжи</w:t>
      </w:r>
      <w:r w:rsidR="00075EA6">
        <w:rPr>
          <w:szCs w:val="28"/>
        </w:rPr>
        <w:t xml:space="preserve">, </w:t>
      </w:r>
      <w:proofErr w:type="spellStart"/>
      <w:r w:rsidR="00075EA6">
        <w:rPr>
          <w:szCs w:val="28"/>
        </w:rPr>
        <w:t>д</w:t>
      </w:r>
      <w:r w:rsidRPr="00306B1D">
        <w:rPr>
          <w:szCs w:val="28"/>
        </w:rPr>
        <w:t>артс</w:t>
      </w:r>
      <w:proofErr w:type="spellEnd"/>
      <w:r w:rsidR="00075EA6">
        <w:rPr>
          <w:szCs w:val="28"/>
        </w:rPr>
        <w:t>, л</w:t>
      </w:r>
      <w:r w:rsidRPr="00306B1D">
        <w:rPr>
          <w:szCs w:val="28"/>
        </w:rPr>
        <w:t>ыжные гонки</w:t>
      </w:r>
      <w:r w:rsidR="00075EA6">
        <w:rPr>
          <w:szCs w:val="28"/>
        </w:rPr>
        <w:t>, н</w:t>
      </w:r>
      <w:r w:rsidRPr="00306B1D">
        <w:rPr>
          <w:szCs w:val="28"/>
        </w:rPr>
        <w:t>астольный теннис</w:t>
      </w:r>
      <w:r w:rsidR="00075EA6">
        <w:rPr>
          <w:szCs w:val="28"/>
        </w:rPr>
        <w:t>, п</w:t>
      </w:r>
      <w:r w:rsidRPr="00306B1D">
        <w:rPr>
          <w:szCs w:val="28"/>
        </w:rPr>
        <w:t>ауэрлифтинг</w:t>
      </w:r>
      <w:r w:rsidR="00075EA6">
        <w:rPr>
          <w:szCs w:val="28"/>
        </w:rPr>
        <w:t xml:space="preserve">). </w:t>
      </w:r>
      <w:r>
        <w:rPr>
          <w:szCs w:val="28"/>
        </w:rPr>
        <w:t>Выбор видов спорта для формирования команд основан на</w:t>
      </w:r>
      <w:r w:rsidRPr="00306B1D">
        <w:rPr>
          <w:szCs w:val="28"/>
        </w:rPr>
        <w:t xml:space="preserve"> сложившихся традици</w:t>
      </w:r>
      <w:r>
        <w:rPr>
          <w:szCs w:val="28"/>
        </w:rPr>
        <w:t>ях</w:t>
      </w:r>
      <w:r w:rsidRPr="00306B1D">
        <w:rPr>
          <w:szCs w:val="28"/>
        </w:rPr>
        <w:t>, имеющейся материальной баз</w:t>
      </w:r>
      <w:r>
        <w:rPr>
          <w:szCs w:val="28"/>
        </w:rPr>
        <w:t>е</w:t>
      </w:r>
      <w:r w:rsidRPr="00306B1D">
        <w:rPr>
          <w:szCs w:val="28"/>
        </w:rPr>
        <w:t xml:space="preserve">, массовости вида спорта и иных аспектов. </w:t>
      </w:r>
    </w:p>
    <w:p w:rsidR="00306D11" w:rsidRDefault="00306D11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С 2011 года Новоуральск</w:t>
      </w:r>
      <w:r w:rsidR="00BD6009">
        <w:rPr>
          <w:szCs w:val="28"/>
        </w:rPr>
        <w:t>ий</w:t>
      </w:r>
      <w:r w:rsidRPr="00306B1D">
        <w:rPr>
          <w:szCs w:val="28"/>
        </w:rPr>
        <w:t xml:space="preserve"> горо</w:t>
      </w:r>
      <w:r w:rsidR="00BD6009">
        <w:rPr>
          <w:szCs w:val="28"/>
        </w:rPr>
        <w:t>дской</w:t>
      </w:r>
      <w:r w:rsidRPr="00306B1D">
        <w:rPr>
          <w:szCs w:val="28"/>
        </w:rPr>
        <w:t xml:space="preserve"> округ принимает активное участие в реализации государственной программы «Развитие физической культуры и спорта в Све</w:t>
      </w:r>
      <w:r w:rsidR="00BD6009">
        <w:rPr>
          <w:szCs w:val="28"/>
        </w:rPr>
        <w:t>рдловской области» до 2024 года, получая финансирование из средств областного бюджета на развитие спортивной инфраструктуры, внедрение комплекса ГТО, поддержку</w:t>
      </w:r>
      <w:r w:rsidRPr="00306B1D">
        <w:rPr>
          <w:szCs w:val="28"/>
        </w:rPr>
        <w:t xml:space="preserve"> </w:t>
      </w:r>
      <w:r w:rsidR="00BD6009">
        <w:rPr>
          <w:szCs w:val="28"/>
        </w:rPr>
        <w:t>организаций, осуществляющих реализацию программ спортивной подготовки.</w:t>
      </w:r>
    </w:p>
    <w:p w:rsidR="00306D11" w:rsidRDefault="00C11DEE" w:rsidP="009E4CDF">
      <w:pPr>
        <w:pStyle w:val="a4"/>
        <w:ind w:firstLine="709"/>
        <w:rPr>
          <w:szCs w:val="28"/>
        </w:rPr>
      </w:pPr>
      <w:r>
        <w:rPr>
          <w:szCs w:val="28"/>
        </w:rPr>
        <w:t>Основными проблемами в сфере развития физической культуры и массового спорта являются:</w:t>
      </w:r>
    </w:p>
    <w:p w:rsidR="00C11DEE" w:rsidRPr="0077403B" w:rsidRDefault="00C11DEE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77403B">
        <w:rPr>
          <w:szCs w:val="28"/>
        </w:rPr>
        <w:t>-</w:t>
      </w:r>
      <w:r w:rsidRPr="0077403B">
        <w:rPr>
          <w:szCs w:val="28"/>
        </w:rPr>
        <w:tab/>
        <w:t>физическая и моральная изношенность материально-технической базы, т.к. большая часть используемых спортивных объектов была построена в 60-70 годы, за период эксплуатации проводились только текущие и выборочные капитальные ремонты;</w:t>
      </w:r>
    </w:p>
    <w:p w:rsidR="000E7944" w:rsidRPr="0077403B" w:rsidRDefault="00C11DEE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77403B">
        <w:rPr>
          <w:szCs w:val="28"/>
        </w:rPr>
        <w:t>-</w:t>
      </w:r>
      <w:r w:rsidRPr="0077403B">
        <w:rPr>
          <w:szCs w:val="28"/>
        </w:rPr>
        <w:tab/>
      </w:r>
      <w:r w:rsidR="000E7944" w:rsidRPr="0077403B">
        <w:rPr>
          <w:szCs w:val="28"/>
        </w:rPr>
        <w:t>ограниченные возможности в финансировании сборных команд города по видам спорта;</w:t>
      </w:r>
    </w:p>
    <w:p w:rsidR="00C11DEE" w:rsidRPr="0077403B" w:rsidRDefault="000E7944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77403B">
        <w:rPr>
          <w:szCs w:val="28"/>
        </w:rPr>
        <w:t>-</w:t>
      </w:r>
      <w:r w:rsidRPr="0077403B">
        <w:rPr>
          <w:szCs w:val="28"/>
        </w:rPr>
        <w:tab/>
      </w:r>
      <w:r w:rsidR="00C11DEE" w:rsidRPr="0077403B">
        <w:rPr>
          <w:szCs w:val="28"/>
        </w:rPr>
        <w:t>невысокая активность общественных спортивных организаций по привлечению внебюджетных средств в развитие соответствующих видов спорта;</w:t>
      </w:r>
    </w:p>
    <w:p w:rsidR="00C11DEE" w:rsidRPr="0077403B" w:rsidRDefault="00C11DEE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77403B">
        <w:rPr>
          <w:szCs w:val="28"/>
        </w:rPr>
        <w:lastRenderedPageBreak/>
        <w:t>-</w:t>
      </w:r>
      <w:r w:rsidRPr="0077403B">
        <w:rPr>
          <w:szCs w:val="28"/>
        </w:rPr>
        <w:tab/>
        <w:t>недостаточность современных плоскостных рекреационных спортивных объектов, приспособленных для занятий</w:t>
      </w:r>
      <w:r w:rsidR="0047361E">
        <w:rPr>
          <w:szCs w:val="28"/>
        </w:rPr>
        <w:t xml:space="preserve"> физической культурой и спортом.</w:t>
      </w:r>
    </w:p>
    <w:p w:rsidR="00C11DEE" w:rsidRDefault="00C11DEE" w:rsidP="00D20564">
      <w:pPr>
        <w:pStyle w:val="a4"/>
        <w:rPr>
          <w:szCs w:val="28"/>
        </w:rPr>
      </w:pPr>
    </w:p>
    <w:p w:rsidR="00306D11" w:rsidRDefault="00306D11" w:rsidP="009E4CDF">
      <w:pPr>
        <w:pStyle w:val="a4"/>
        <w:ind w:firstLine="709"/>
        <w:rPr>
          <w:b/>
          <w:szCs w:val="28"/>
        </w:rPr>
      </w:pPr>
      <w:r w:rsidRPr="00306D11">
        <w:rPr>
          <w:b/>
          <w:szCs w:val="28"/>
        </w:rPr>
        <w:t>2.2. Детско-юношеский спорт и формирование спортивного резерва</w:t>
      </w:r>
    </w:p>
    <w:p w:rsidR="00FF7AB8" w:rsidRPr="00FF7AB8" w:rsidRDefault="00FF7AB8" w:rsidP="009E4CDF">
      <w:pPr>
        <w:pStyle w:val="a4"/>
        <w:ind w:firstLine="709"/>
        <w:rPr>
          <w:b/>
          <w:szCs w:val="28"/>
        </w:rPr>
      </w:pPr>
    </w:p>
    <w:p w:rsidR="00F364EC" w:rsidRPr="00306B1D" w:rsidRDefault="00B62A04" w:rsidP="009E4CDF">
      <w:pPr>
        <w:pStyle w:val="a4"/>
        <w:ind w:firstLine="709"/>
        <w:rPr>
          <w:szCs w:val="28"/>
        </w:rPr>
      </w:pPr>
      <w:r>
        <w:rPr>
          <w:szCs w:val="28"/>
        </w:rPr>
        <w:t>В направлении детско-юношеского спорта д</w:t>
      </w:r>
      <w:r w:rsidR="001A6F8A">
        <w:rPr>
          <w:szCs w:val="28"/>
        </w:rPr>
        <w:t xml:space="preserve">еятельность ведут 13 </w:t>
      </w:r>
      <w:r w:rsidR="00DC7BF4">
        <w:rPr>
          <w:szCs w:val="28"/>
        </w:rPr>
        <w:t xml:space="preserve">муниципальных </w:t>
      </w:r>
      <w:r w:rsidR="001A6F8A">
        <w:rPr>
          <w:szCs w:val="28"/>
        </w:rPr>
        <w:t>образовательн</w:t>
      </w:r>
      <w:r w:rsidR="00456E3C">
        <w:rPr>
          <w:szCs w:val="28"/>
        </w:rPr>
        <w:t>ых учреждений, на базе которых</w:t>
      </w:r>
      <w:r w:rsidR="001A6F8A">
        <w:rPr>
          <w:szCs w:val="28"/>
        </w:rPr>
        <w:t xml:space="preserve"> </w:t>
      </w:r>
      <w:r w:rsidR="008E387E" w:rsidRPr="00306B1D">
        <w:rPr>
          <w:szCs w:val="28"/>
        </w:rPr>
        <w:t>со</w:t>
      </w:r>
      <w:r w:rsidR="003B6818">
        <w:rPr>
          <w:szCs w:val="28"/>
        </w:rPr>
        <w:t xml:space="preserve">зданы школьные спортивные клубы, </w:t>
      </w:r>
      <w:r w:rsidR="00DC7BF4">
        <w:rPr>
          <w:szCs w:val="28"/>
        </w:rPr>
        <w:t xml:space="preserve">2 областные общеобразовательные организации, </w:t>
      </w:r>
      <w:r w:rsidR="003B6818">
        <w:rPr>
          <w:szCs w:val="28"/>
        </w:rPr>
        <w:t xml:space="preserve">2 детско-юношеские спортивные школы и спортивная школа олимпийского резерва. </w:t>
      </w:r>
    </w:p>
    <w:p w:rsidR="00F364EC" w:rsidRPr="00A73383" w:rsidRDefault="00F364EC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Школ</w:t>
      </w:r>
      <w:r w:rsidR="00EB19C5">
        <w:rPr>
          <w:szCs w:val="28"/>
        </w:rPr>
        <w:t>а олимпийского резерва и детско</w:t>
      </w:r>
      <w:r w:rsidRPr="00306B1D">
        <w:rPr>
          <w:szCs w:val="28"/>
        </w:rPr>
        <w:t>-</w:t>
      </w:r>
      <w:r w:rsidR="00EB19C5">
        <w:rPr>
          <w:szCs w:val="28"/>
        </w:rPr>
        <w:t xml:space="preserve">юношеская </w:t>
      </w:r>
      <w:r w:rsidRPr="00306B1D">
        <w:rPr>
          <w:szCs w:val="28"/>
        </w:rPr>
        <w:t xml:space="preserve">спортивная школа № 4 перешли на реализацию программ по спортивной подготовке, что позволяет реализовывать федеральные стандарты по спортивной подготовке. </w:t>
      </w:r>
      <w:r w:rsidR="003B6818">
        <w:rPr>
          <w:szCs w:val="28"/>
        </w:rPr>
        <w:t>Объем средств, включаемых в расходные полномочия бюджету Новоуральск</w:t>
      </w:r>
      <w:r w:rsidR="003B6818" w:rsidRPr="00A73383">
        <w:rPr>
          <w:szCs w:val="28"/>
        </w:rPr>
        <w:t xml:space="preserve">ого городского округа на </w:t>
      </w:r>
      <w:r w:rsidR="00456E3C" w:rsidRPr="00A73383">
        <w:rPr>
          <w:szCs w:val="28"/>
        </w:rPr>
        <w:t xml:space="preserve">эти цели, в </w:t>
      </w:r>
      <w:r w:rsidR="003B6818" w:rsidRPr="00A73383">
        <w:rPr>
          <w:szCs w:val="28"/>
        </w:rPr>
        <w:t>2022 год</w:t>
      </w:r>
      <w:r w:rsidR="00456E3C" w:rsidRPr="00A73383">
        <w:rPr>
          <w:szCs w:val="28"/>
        </w:rPr>
        <w:t>у</w:t>
      </w:r>
      <w:r w:rsidR="003B6818" w:rsidRPr="00A73383">
        <w:rPr>
          <w:szCs w:val="28"/>
        </w:rPr>
        <w:t xml:space="preserve"> составляет </w:t>
      </w:r>
      <w:r w:rsidR="00A73383" w:rsidRPr="00A73383">
        <w:rPr>
          <w:szCs w:val="28"/>
        </w:rPr>
        <w:t>72</w:t>
      </w:r>
      <w:r w:rsidR="003B6818" w:rsidRPr="00A73383">
        <w:rPr>
          <w:szCs w:val="28"/>
        </w:rPr>
        <w:t xml:space="preserve"> млн.руб. </w:t>
      </w:r>
    </w:p>
    <w:p w:rsidR="003A0B2F" w:rsidRPr="00306B1D" w:rsidRDefault="00B00ACA" w:rsidP="009E4CDF">
      <w:pPr>
        <w:pStyle w:val="a4"/>
        <w:ind w:firstLine="709"/>
        <w:rPr>
          <w:szCs w:val="28"/>
        </w:rPr>
      </w:pPr>
      <w:r>
        <w:rPr>
          <w:szCs w:val="28"/>
        </w:rPr>
        <w:t>Юные с</w:t>
      </w:r>
      <w:r w:rsidR="009E6D14" w:rsidRPr="00306B1D">
        <w:rPr>
          <w:szCs w:val="28"/>
        </w:rPr>
        <w:t>портсмены продолжа</w:t>
      </w:r>
      <w:r w:rsidR="00136B8F" w:rsidRPr="00306B1D">
        <w:rPr>
          <w:szCs w:val="28"/>
        </w:rPr>
        <w:t>ют удерживать достаточно высокие</w:t>
      </w:r>
      <w:r w:rsidR="009E6D14" w:rsidRPr="00306B1D">
        <w:rPr>
          <w:szCs w:val="28"/>
        </w:rPr>
        <w:t xml:space="preserve"> </w:t>
      </w:r>
      <w:r w:rsidR="00136B8F" w:rsidRPr="00306B1D">
        <w:rPr>
          <w:szCs w:val="28"/>
        </w:rPr>
        <w:t>позиции</w:t>
      </w:r>
      <w:r w:rsidR="009E6D14" w:rsidRPr="00306B1D">
        <w:rPr>
          <w:szCs w:val="28"/>
        </w:rPr>
        <w:t xml:space="preserve"> на областном, всероссийском и международном уровн</w:t>
      </w:r>
      <w:r w:rsidR="003B6818">
        <w:rPr>
          <w:szCs w:val="28"/>
        </w:rPr>
        <w:t>ях</w:t>
      </w:r>
      <w:r w:rsidR="009E6D14" w:rsidRPr="00306B1D">
        <w:rPr>
          <w:szCs w:val="28"/>
        </w:rPr>
        <w:t>.</w:t>
      </w:r>
    </w:p>
    <w:p w:rsidR="003A0B2F" w:rsidRDefault="0000380B" w:rsidP="009E4CDF">
      <w:pPr>
        <w:pStyle w:val="a4"/>
        <w:ind w:firstLine="709"/>
        <w:rPr>
          <w:szCs w:val="28"/>
        </w:rPr>
      </w:pPr>
      <w:r>
        <w:rPr>
          <w:szCs w:val="28"/>
        </w:rPr>
        <w:t>За 2021</w:t>
      </w:r>
      <w:r w:rsidR="003A0B2F" w:rsidRPr="00306B1D">
        <w:rPr>
          <w:szCs w:val="28"/>
        </w:rPr>
        <w:t xml:space="preserve"> год </w:t>
      </w:r>
      <w:proofErr w:type="spellStart"/>
      <w:r w:rsidR="009E6D14" w:rsidRPr="00306B1D">
        <w:rPr>
          <w:szCs w:val="28"/>
        </w:rPr>
        <w:t>новоуральскими</w:t>
      </w:r>
      <w:proofErr w:type="spellEnd"/>
      <w:r w:rsidR="009C067D" w:rsidRPr="00306B1D">
        <w:rPr>
          <w:szCs w:val="28"/>
        </w:rPr>
        <w:t xml:space="preserve"> спортсменами завоевано более </w:t>
      </w:r>
      <w:r>
        <w:rPr>
          <w:szCs w:val="28"/>
        </w:rPr>
        <w:t>900</w:t>
      </w:r>
      <w:r w:rsidR="003A0B2F" w:rsidRPr="00306B1D">
        <w:rPr>
          <w:szCs w:val="28"/>
        </w:rPr>
        <w:t xml:space="preserve"> </w:t>
      </w:r>
      <w:r w:rsidR="00DA07C4" w:rsidRPr="00306B1D">
        <w:rPr>
          <w:szCs w:val="28"/>
        </w:rPr>
        <w:t>медалей на</w:t>
      </w:r>
      <w:r w:rsidR="003A0B2F" w:rsidRPr="00306B1D">
        <w:rPr>
          <w:szCs w:val="28"/>
        </w:rPr>
        <w:t xml:space="preserve"> официальных всероссийски</w:t>
      </w:r>
      <w:r w:rsidR="003E69BC" w:rsidRPr="00306B1D">
        <w:rPr>
          <w:szCs w:val="28"/>
        </w:rPr>
        <w:t>х и международных соревнованиях из них</w:t>
      </w:r>
      <w:r w:rsidR="00DA07C4" w:rsidRPr="00306B1D">
        <w:rPr>
          <w:szCs w:val="28"/>
        </w:rPr>
        <w:t>:</w:t>
      </w:r>
      <w:r w:rsidR="003A0B2F" w:rsidRPr="00306B1D">
        <w:rPr>
          <w:szCs w:val="28"/>
        </w:rPr>
        <w:t xml:space="preserve"> </w:t>
      </w:r>
      <w:r>
        <w:rPr>
          <w:szCs w:val="28"/>
        </w:rPr>
        <w:t xml:space="preserve">185 </w:t>
      </w:r>
      <w:r w:rsidR="003A0B2F" w:rsidRPr="00306B1D">
        <w:rPr>
          <w:szCs w:val="28"/>
        </w:rPr>
        <w:t>медалей всероссийского уровня.</w:t>
      </w:r>
    </w:p>
    <w:p w:rsidR="003B6818" w:rsidRDefault="003B6818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В 2022 году воспитанница отделения шорт-трек МАУ «СШОР» НГО включена в состав сборной Российской Федерации для участия в Олимпийских играх в Пекине. </w:t>
      </w:r>
    </w:p>
    <w:p w:rsidR="00456E3C" w:rsidRDefault="00456E3C" w:rsidP="009E4CDF">
      <w:pPr>
        <w:pStyle w:val="a4"/>
        <w:ind w:firstLine="709"/>
        <w:rPr>
          <w:szCs w:val="28"/>
        </w:rPr>
      </w:pPr>
      <w:r>
        <w:rPr>
          <w:szCs w:val="28"/>
        </w:rPr>
        <w:t>Общая ситуация в детско-юношеском спорте характеризуется высокими значениями целевых показателей и п</w:t>
      </w:r>
      <w:r w:rsidR="00B00ACA">
        <w:rPr>
          <w:szCs w:val="28"/>
        </w:rPr>
        <w:t>оложительны</w:t>
      </w:r>
      <w:r>
        <w:rPr>
          <w:szCs w:val="28"/>
        </w:rPr>
        <w:t>ми тенденциями:</w:t>
      </w:r>
    </w:p>
    <w:p w:rsidR="00F95307" w:rsidRPr="00A73383" w:rsidRDefault="00456E3C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F95307" w:rsidRPr="00B00ACA">
        <w:rPr>
          <w:szCs w:val="28"/>
        </w:rPr>
        <w:t>наличие разноо</w:t>
      </w:r>
      <w:r w:rsidR="00F95307">
        <w:rPr>
          <w:szCs w:val="28"/>
        </w:rPr>
        <w:t xml:space="preserve">бразных видов спорта в системе </w:t>
      </w:r>
      <w:r w:rsidR="00F95307" w:rsidRPr="00B00ACA">
        <w:rPr>
          <w:szCs w:val="28"/>
        </w:rPr>
        <w:t>дополнительного образования детей и подростков для удовлетворения интересов обучающихся</w:t>
      </w:r>
      <w:r w:rsidR="00F95307">
        <w:rPr>
          <w:szCs w:val="28"/>
        </w:rPr>
        <w:t xml:space="preserve"> </w:t>
      </w:r>
      <w:r w:rsidR="00F95307" w:rsidRPr="00A73383">
        <w:rPr>
          <w:szCs w:val="28"/>
        </w:rPr>
        <w:t>(</w:t>
      </w:r>
      <w:r w:rsidR="00A73383" w:rsidRPr="00A73383">
        <w:rPr>
          <w:szCs w:val="28"/>
        </w:rPr>
        <w:t>обучение ведется по 19</w:t>
      </w:r>
      <w:r w:rsidR="00F95307" w:rsidRPr="00A73383">
        <w:rPr>
          <w:szCs w:val="28"/>
        </w:rPr>
        <w:t xml:space="preserve"> видам спорта);</w:t>
      </w:r>
    </w:p>
    <w:p w:rsidR="00456E3C" w:rsidRPr="00A73383" w:rsidRDefault="00F95307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A73383">
        <w:rPr>
          <w:szCs w:val="28"/>
        </w:rPr>
        <w:tab/>
      </w:r>
      <w:r w:rsidR="00456E3C" w:rsidRPr="00A73383">
        <w:rPr>
          <w:szCs w:val="28"/>
        </w:rPr>
        <w:t xml:space="preserve">доля детей и молодежи в возрасте до 29 лет, постоянно занимающихся физической культурой и спортом, в 2021 году составила </w:t>
      </w:r>
      <w:r w:rsidR="0077403B" w:rsidRPr="00A73383">
        <w:rPr>
          <w:szCs w:val="28"/>
        </w:rPr>
        <w:t>86,8</w:t>
      </w:r>
      <w:r w:rsidR="00456E3C" w:rsidRPr="00A73383">
        <w:rPr>
          <w:szCs w:val="28"/>
        </w:rPr>
        <w:t xml:space="preserve">%, что выше целевого показателя </w:t>
      </w:r>
      <w:r w:rsidR="00A73383" w:rsidRPr="00A73383">
        <w:rPr>
          <w:szCs w:val="28"/>
        </w:rPr>
        <w:t>по</w:t>
      </w:r>
      <w:r w:rsidR="0077403B" w:rsidRPr="00A73383">
        <w:rPr>
          <w:szCs w:val="28"/>
        </w:rPr>
        <w:t xml:space="preserve"> Свердловской области (82,9</w:t>
      </w:r>
      <w:r w:rsidR="00456E3C" w:rsidRPr="00A73383">
        <w:rPr>
          <w:szCs w:val="28"/>
        </w:rPr>
        <w:t>%);</w:t>
      </w:r>
    </w:p>
    <w:p w:rsidR="00456E3C" w:rsidRPr="00B00ACA" w:rsidRDefault="00456E3C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F9424D">
        <w:rPr>
          <w:szCs w:val="28"/>
        </w:rPr>
        <w:t>-</w:t>
      </w:r>
      <w:r w:rsidRPr="00F9424D">
        <w:rPr>
          <w:szCs w:val="28"/>
        </w:rPr>
        <w:tab/>
      </w:r>
      <w:r w:rsidR="00F9424D" w:rsidRPr="00F9424D">
        <w:rPr>
          <w:szCs w:val="28"/>
        </w:rPr>
        <w:t>наличие</w:t>
      </w:r>
      <w:r w:rsidRPr="00F9424D">
        <w:rPr>
          <w:szCs w:val="28"/>
        </w:rPr>
        <w:t xml:space="preserve"> школьных спортивных клубов во всех общеобразовательных организациях;</w:t>
      </w:r>
    </w:p>
    <w:p w:rsidR="00B00ACA" w:rsidRPr="00B00ACA" w:rsidRDefault="00456E3C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B00ACA" w:rsidRPr="00B00ACA">
        <w:rPr>
          <w:szCs w:val="28"/>
        </w:rPr>
        <w:t xml:space="preserve">высокий уровень обеспеченности </w:t>
      </w:r>
      <w:r w:rsidR="00B00ACA">
        <w:rPr>
          <w:szCs w:val="28"/>
        </w:rPr>
        <w:t xml:space="preserve">спортивными </w:t>
      </w:r>
      <w:r w:rsidR="00B00ACA" w:rsidRPr="00B00ACA">
        <w:rPr>
          <w:szCs w:val="28"/>
        </w:rPr>
        <w:t>кадрами в образовательных учреждения</w:t>
      </w:r>
      <w:r w:rsidR="00B62A04">
        <w:rPr>
          <w:szCs w:val="28"/>
        </w:rPr>
        <w:t>х</w:t>
      </w:r>
      <w:r w:rsidR="00B00ACA" w:rsidRPr="00B00ACA">
        <w:rPr>
          <w:szCs w:val="28"/>
        </w:rPr>
        <w:t xml:space="preserve"> (99%);</w:t>
      </w:r>
    </w:p>
    <w:p w:rsidR="00B00ACA" w:rsidRPr="00B00ACA" w:rsidRDefault="00B00ACA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B00ACA">
        <w:rPr>
          <w:szCs w:val="28"/>
        </w:rPr>
        <w:t>- наметилась тенденция увеличения численности молодых спортивных кадров в</w:t>
      </w:r>
      <w:r w:rsidR="00B62A04">
        <w:rPr>
          <w:szCs w:val="28"/>
        </w:rPr>
        <w:t xml:space="preserve"> образовательных организациях (</w:t>
      </w:r>
      <w:r w:rsidR="00456E3C">
        <w:rPr>
          <w:szCs w:val="28"/>
        </w:rPr>
        <w:t xml:space="preserve">в 2020 году доля </w:t>
      </w:r>
      <w:r w:rsidR="00F95307">
        <w:rPr>
          <w:szCs w:val="28"/>
        </w:rPr>
        <w:t xml:space="preserve">специалистов в возрасте до 30 лет в общей численности специалистов составляла 6,8%, </w:t>
      </w:r>
      <w:r w:rsidRPr="00B00ACA">
        <w:rPr>
          <w:szCs w:val="28"/>
        </w:rPr>
        <w:t>2021г</w:t>
      </w:r>
      <w:r w:rsidR="00F95307">
        <w:rPr>
          <w:szCs w:val="28"/>
        </w:rPr>
        <w:t xml:space="preserve">оду увеличилась до </w:t>
      </w:r>
      <w:r w:rsidRPr="00B00ACA">
        <w:rPr>
          <w:szCs w:val="28"/>
        </w:rPr>
        <w:t>9,7%);</w:t>
      </w:r>
    </w:p>
    <w:p w:rsidR="00B00ACA" w:rsidRPr="00196038" w:rsidRDefault="00B00ACA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B00ACA">
        <w:rPr>
          <w:szCs w:val="28"/>
        </w:rPr>
        <w:t>-</w:t>
      </w:r>
      <w:r w:rsidR="00F95307">
        <w:rPr>
          <w:szCs w:val="28"/>
        </w:rPr>
        <w:tab/>
        <w:t xml:space="preserve">устойчивый </w:t>
      </w:r>
      <w:r w:rsidRPr="00B00ACA">
        <w:rPr>
          <w:szCs w:val="28"/>
        </w:rPr>
        <w:t>рост численности занимающихся по программа</w:t>
      </w:r>
      <w:r w:rsidR="00F95307">
        <w:rPr>
          <w:szCs w:val="28"/>
        </w:rPr>
        <w:t>м</w:t>
      </w:r>
      <w:r w:rsidRPr="00B00ACA">
        <w:rPr>
          <w:szCs w:val="28"/>
        </w:rPr>
        <w:t xml:space="preserve"> спортивной подготовки</w:t>
      </w:r>
      <w:r w:rsidR="00F95307">
        <w:rPr>
          <w:szCs w:val="28"/>
        </w:rPr>
        <w:t xml:space="preserve"> </w:t>
      </w:r>
      <w:r w:rsidR="00F95307" w:rsidRPr="00196038">
        <w:rPr>
          <w:szCs w:val="28"/>
        </w:rPr>
        <w:t>(</w:t>
      </w:r>
      <w:r w:rsidR="0028633E" w:rsidRPr="00196038">
        <w:rPr>
          <w:szCs w:val="28"/>
        </w:rPr>
        <w:t>2020 год - 412</w:t>
      </w:r>
      <w:r w:rsidR="00F95307" w:rsidRPr="00196038">
        <w:rPr>
          <w:szCs w:val="28"/>
        </w:rPr>
        <w:t xml:space="preserve"> чел., 2</w:t>
      </w:r>
      <w:r w:rsidR="0028633E" w:rsidRPr="00196038">
        <w:rPr>
          <w:szCs w:val="28"/>
        </w:rPr>
        <w:t xml:space="preserve">021 год – </w:t>
      </w:r>
      <w:r w:rsidR="00196038" w:rsidRPr="00196038">
        <w:rPr>
          <w:szCs w:val="28"/>
        </w:rPr>
        <w:t>590</w:t>
      </w:r>
      <w:r w:rsidR="00FC4EE5">
        <w:rPr>
          <w:szCs w:val="28"/>
        </w:rPr>
        <w:t xml:space="preserve"> </w:t>
      </w:r>
      <w:r w:rsidR="00196038" w:rsidRPr="00196038">
        <w:rPr>
          <w:szCs w:val="28"/>
        </w:rPr>
        <w:t>чел., 2022 год - 977</w:t>
      </w:r>
      <w:r w:rsidR="00F95307" w:rsidRPr="00196038">
        <w:rPr>
          <w:szCs w:val="28"/>
        </w:rPr>
        <w:t xml:space="preserve"> чел.)</w:t>
      </w:r>
      <w:r w:rsidRPr="00196038">
        <w:rPr>
          <w:szCs w:val="28"/>
        </w:rPr>
        <w:t>;</w:t>
      </w:r>
    </w:p>
    <w:p w:rsidR="006B45E8" w:rsidRDefault="00B00ACA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B00ACA">
        <w:rPr>
          <w:szCs w:val="28"/>
        </w:rPr>
        <w:lastRenderedPageBreak/>
        <w:t>- положительная динамика выступлений юных спортсменов на официальных соревнованиях областного и федерального уровня</w:t>
      </w:r>
      <w:r w:rsidR="006B45E8">
        <w:rPr>
          <w:szCs w:val="28"/>
        </w:rPr>
        <w:t>, что подтверждает присвоение спортивных званий и разрядов:</w:t>
      </w:r>
    </w:p>
    <w:p w:rsidR="006B45E8" w:rsidRDefault="006B45E8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2020 год –</w:t>
      </w:r>
      <w:r w:rsidR="00274C55">
        <w:rPr>
          <w:szCs w:val="28"/>
        </w:rPr>
        <w:t xml:space="preserve"> </w:t>
      </w:r>
      <w:r>
        <w:rPr>
          <w:szCs w:val="28"/>
        </w:rPr>
        <w:t xml:space="preserve"> </w:t>
      </w:r>
      <w:r w:rsidR="00274C55">
        <w:rPr>
          <w:szCs w:val="28"/>
        </w:rPr>
        <w:t>МС – 4</w:t>
      </w:r>
      <w:r>
        <w:rPr>
          <w:szCs w:val="28"/>
        </w:rPr>
        <w:t>, КМС – 14 , массовые разряды – 524.</w:t>
      </w:r>
    </w:p>
    <w:p w:rsidR="006B45E8" w:rsidRDefault="006B45E8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2021 год –  </w:t>
      </w:r>
      <w:r w:rsidR="00274C55">
        <w:rPr>
          <w:szCs w:val="28"/>
        </w:rPr>
        <w:t>МС – 6</w:t>
      </w:r>
      <w:r>
        <w:rPr>
          <w:szCs w:val="28"/>
        </w:rPr>
        <w:t xml:space="preserve">, КМС – 21, массовые разряды </w:t>
      </w:r>
      <w:r w:rsidR="00274C55">
        <w:rPr>
          <w:szCs w:val="28"/>
        </w:rPr>
        <w:t>–</w:t>
      </w:r>
      <w:r>
        <w:rPr>
          <w:szCs w:val="28"/>
        </w:rPr>
        <w:t xml:space="preserve"> </w:t>
      </w:r>
      <w:r w:rsidR="00274C55">
        <w:rPr>
          <w:szCs w:val="28"/>
        </w:rPr>
        <w:t>1051.</w:t>
      </w:r>
    </w:p>
    <w:p w:rsidR="00055282" w:rsidRPr="0078587E" w:rsidRDefault="00961984" w:rsidP="00F76517">
      <w:pPr>
        <w:pStyle w:val="a4"/>
        <w:ind w:firstLine="708"/>
        <w:rPr>
          <w:szCs w:val="28"/>
        </w:rPr>
      </w:pPr>
      <w:r w:rsidRPr="0078587E">
        <w:rPr>
          <w:szCs w:val="28"/>
        </w:rPr>
        <w:t>Основными проблемами данной сферы являются</w:t>
      </w:r>
      <w:r w:rsidR="00055282" w:rsidRPr="0078587E">
        <w:rPr>
          <w:szCs w:val="28"/>
        </w:rPr>
        <w:t>:</w:t>
      </w:r>
    </w:p>
    <w:p w:rsidR="00961984" w:rsidRPr="0078587E" w:rsidRDefault="00055282" w:rsidP="009E4CDF">
      <w:pPr>
        <w:pStyle w:val="a4"/>
        <w:tabs>
          <w:tab w:val="left" w:pos="1134"/>
        </w:tabs>
        <w:ind w:firstLine="709"/>
        <w:rPr>
          <w:szCs w:val="28"/>
        </w:rPr>
      </w:pPr>
      <w:r w:rsidRPr="0078587E">
        <w:rPr>
          <w:szCs w:val="28"/>
        </w:rPr>
        <w:t>-</w:t>
      </w:r>
      <w:r w:rsidRPr="0078587E">
        <w:rPr>
          <w:szCs w:val="28"/>
        </w:rPr>
        <w:tab/>
      </w:r>
      <w:r w:rsidR="00961984" w:rsidRPr="0078587E">
        <w:rPr>
          <w:szCs w:val="28"/>
        </w:rPr>
        <w:t>физическая и моральная изношенность материально-технической базы, т.к. большая часть используемых спортивных объектов была построена в 60-70 годы</w:t>
      </w:r>
      <w:r w:rsidRPr="0078587E">
        <w:rPr>
          <w:szCs w:val="28"/>
        </w:rPr>
        <w:t>, за период эксплуатации проводились только текущие и выборочные капитальные ремонты. Из новых спортивных объектов за последние 5 лет построены пристрой с</w:t>
      </w:r>
      <w:r w:rsidR="0078587E" w:rsidRPr="0078587E">
        <w:rPr>
          <w:szCs w:val="28"/>
        </w:rPr>
        <w:t xml:space="preserve">о спортивным залом к школе </w:t>
      </w:r>
      <w:r w:rsidR="0078587E">
        <w:rPr>
          <w:szCs w:val="28"/>
        </w:rPr>
        <w:t xml:space="preserve">и спортивную площадку </w:t>
      </w:r>
      <w:r w:rsidR="0078587E" w:rsidRPr="0078587E">
        <w:rPr>
          <w:szCs w:val="28"/>
        </w:rPr>
        <w:t>в д.Починок</w:t>
      </w:r>
      <w:r w:rsidRPr="0078587E">
        <w:rPr>
          <w:szCs w:val="28"/>
        </w:rPr>
        <w:t xml:space="preserve">, ФОК «Кедр-Южный», </w:t>
      </w:r>
      <w:r w:rsidR="0078587E">
        <w:rPr>
          <w:szCs w:val="28"/>
        </w:rPr>
        <w:t xml:space="preserve">проведена реконструкция </w:t>
      </w:r>
      <w:r w:rsidR="00A72A92">
        <w:rPr>
          <w:szCs w:val="28"/>
        </w:rPr>
        <w:t>стадиона и строительство АБК и трибун</w:t>
      </w:r>
      <w:r w:rsidR="0078587E" w:rsidRPr="0078587E">
        <w:rPr>
          <w:szCs w:val="28"/>
        </w:rPr>
        <w:t xml:space="preserve"> МАУ ДО «ДЮСШ №2»</w:t>
      </w:r>
      <w:r w:rsidR="0078587E">
        <w:rPr>
          <w:szCs w:val="28"/>
        </w:rPr>
        <w:t>.</w:t>
      </w:r>
    </w:p>
    <w:p w:rsidR="003B6818" w:rsidRDefault="003B6818" w:rsidP="00926983">
      <w:pPr>
        <w:pStyle w:val="a4"/>
        <w:ind w:firstLine="360"/>
        <w:rPr>
          <w:szCs w:val="28"/>
        </w:rPr>
      </w:pPr>
    </w:p>
    <w:p w:rsidR="00961984" w:rsidRDefault="007933CB" w:rsidP="007933CB">
      <w:pPr>
        <w:pStyle w:val="a4"/>
        <w:ind w:firstLine="360"/>
        <w:jc w:val="center"/>
        <w:rPr>
          <w:b/>
          <w:szCs w:val="28"/>
        </w:rPr>
      </w:pPr>
      <w:r>
        <w:rPr>
          <w:b/>
          <w:szCs w:val="28"/>
        </w:rPr>
        <w:t>2.3. Спорт высших достижений</w:t>
      </w:r>
    </w:p>
    <w:p w:rsidR="00FF7AB8" w:rsidRPr="00FF7AB8" w:rsidRDefault="00FF7AB8" w:rsidP="007933CB">
      <w:pPr>
        <w:pStyle w:val="a4"/>
        <w:ind w:firstLine="360"/>
        <w:jc w:val="center"/>
        <w:rPr>
          <w:b/>
          <w:szCs w:val="28"/>
        </w:rPr>
      </w:pPr>
    </w:p>
    <w:p w:rsidR="00ED69D1" w:rsidRDefault="00ED69D1" w:rsidP="009E4CDF">
      <w:pPr>
        <w:pStyle w:val="a4"/>
        <w:ind w:firstLine="709"/>
        <w:rPr>
          <w:szCs w:val="28"/>
        </w:rPr>
      </w:pPr>
      <w:r w:rsidRPr="007933CB">
        <w:rPr>
          <w:szCs w:val="28"/>
        </w:rPr>
        <w:t>Особое внимание стоит уделить с</w:t>
      </w:r>
      <w:r w:rsidR="00226AC3" w:rsidRPr="007933CB">
        <w:rPr>
          <w:szCs w:val="28"/>
        </w:rPr>
        <w:t>порт</w:t>
      </w:r>
      <w:r w:rsidRPr="007933CB">
        <w:rPr>
          <w:szCs w:val="28"/>
        </w:rPr>
        <w:t>у</w:t>
      </w:r>
      <w:r w:rsidR="00226AC3" w:rsidRPr="007933CB">
        <w:rPr>
          <w:szCs w:val="28"/>
        </w:rPr>
        <w:t xml:space="preserve"> высших достижений</w:t>
      </w:r>
      <w:r w:rsidRPr="007933CB">
        <w:rPr>
          <w:szCs w:val="28"/>
        </w:rPr>
        <w:t xml:space="preserve"> в</w:t>
      </w:r>
      <w:r>
        <w:rPr>
          <w:szCs w:val="28"/>
        </w:rPr>
        <w:t xml:space="preserve"> Новоуральском городском округе. </w:t>
      </w:r>
    </w:p>
    <w:p w:rsidR="00226AC3" w:rsidRDefault="00ED69D1" w:rsidP="009E4CDF">
      <w:pPr>
        <w:pStyle w:val="a4"/>
        <w:ind w:firstLine="709"/>
        <w:rPr>
          <w:szCs w:val="28"/>
        </w:rPr>
      </w:pPr>
      <w:r>
        <w:rPr>
          <w:szCs w:val="28"/>
        </w:rPr>
        <w:t>Спорт высших достижений</w:t>
      </w:r>
      <w:r w:rsidR="00226AC3" w:rsidRPr="00226AC3">
        <w:rPr>
          <w:szCs w:val="28"/>
        </w:rPr>
        <w:t xml:space="preserve"> – составная часть спорта, представляющая системы организованной подготовки спортсменов высокой квалификации, направленная на достижение спортсменами высоких спортивных результатов на официальных всероссийских спортивных соревнованиях и официальных международных спортивных соревнованиях.</w:t>
      </w:r>
    </w:p>
    <w:p w:rsidR="00226AC3" w:rsidRPr="00226AC3" w:rsidRDefault="00226AC3" w:rsidP="009E4CDF">
      <w:pPr>
        <w:pStyle w:val="a4"/>
        <w:ind w:firstLine="709"/>
        <w:rPr>
          <w:szCs w:val="28"/>
        </w:rPr>
      </w:pPr>
      <w:r>
        <w:rPr>
          <w:szCs w:val="28"/>
        </w:rPr>
        <w:t>В</w:t>
      </w:r>
      <w:r w:rsidRPr="00226AC3">
        <w:rPr>
          <w:szCs w:val="28"/>
        </w:rPr>
        <w:t xml:space="preserve"> числе полномочий о</w:t>
      </w:r>
      <w:r>
        <w:rPr>
          <w:szCs w:val="28"/>
        </w:rPr>
        <w:t xml:space="preserve">рганов местного самоуправления </w:t>
      </w:r>
      <w:r w:rsidR="00ED69D1">
        <w:rPr>
          <w:szCs w:val="28"/>
        </w:rPr>
        <w:t xml:space="preserve">- </w:t>
      </w:r>
      <w:r w:rsidRPr="00226AC3">
        <w:rPr>
          <w:szCs w:val="28"/>
        </w:rPr>
        <w:t>участие в обеспечении подготовки спортивного резерва для спортивных сборных команд муниципальных образований, субъектов Российской Федерации, включая обеспечение деятельности организаций, созданных муниципальными образованиями и реализующих программы спортивной подгот</w:t>
      </w:r>
      <w:r>
        <w:rPr>
          <w:szCs w:val="28"/>
        </w:rPr>
        <w:t>овки.</w:t>
      </w:r>
    </w:p>
    <w:p w:rsidR="00226AC3" w:rsidRPr="00226AC3" w:rsidRDefault="00226AC3" w:rsidP="009E4CDF">
      <w:pPr>
        <w:pStyle w:val="a4"/>
        <w:ind w:firstLine="709"/>
        <w:rPr>
          <w:szCs w:val="28"/>
        </w:rPr>
      </w:pPr>
      <w:r w:rsidRPr="00226AC3">
        <w:rPr>
          <w:szCs w:val="28"/>
        </w:rPr>
        <w:t>В Новоуральском городском округе при реализаци</w:t>
      </w:r>
      <w:r w:rsidR="008B332B">
        <w:rPr>
          <w:szCs w:val="28"/>
        </w:rPr>
        <w:t>и программ спортивной подготовки</w:t>
      </w:r>
      <w:r w:rsidRPr="00226AC3">
        <w:rPr>
          <w:szCs w:val="28"/>
        </w:rPr>
        <w:t xml:space="preserve"> МАУ «СШОР» реализует программу высшего спортивного мастерства (ВСМ) согласно Федеральному стандарту по конькобежному спорту (шорт-трек), где основные задачи обеспечение: подготовки спортсменов высокого класса и спортивного резерва. </w:t>
      </w:r>
    </w:p>
    <w:p w:rsidR="00226AC3" w:rsidRDefault="00226AC3" w:rsidP="009E4CDF">
      <w:pPr>
        <w:pStyle w:val="a4"/>
        <w:ind w:firstLine="709"/>
        <w:rPr>
          <w:szCs w:val="28"/>
        </w:rPr>
      </w:pPr>
      <w:r w:rsidRPr="00226AC3">
        <w:rPr>
          <w:szCs w:val="28"/>
        </w:rPr>
        <w:t xml:space="preserve">За все время существования </w:t>
      </w:r>
      <w:r w:rsidR="00ED69D1">
        <w:rPr>
          <w:szCs w:val="28"/>
        </w:rPr>
        <w:t>МАУ «СШОР»</w:t>
      </w:r>
      <w:r w:rsidRPr="00226AC3">
        <w:rPr>
          <w:szCs w:val="28"/>
        </w:rPr>
        <w:t xml:space="preserve"> в отделении шорт- трека подготовлены 1 зас</w:t>
      </w:r>
      <w:r>
        <w:rPr>
          <w:szCs w:val="28"/>
        </w:rPr>
        <w:t>луженный мастер спорта России ,</w:t>
      </w:r>
      <w:r w:rsidR="000E7944">
        <w:rPr>
          <w:szCs w:val="28"/>
        </w:rPr>
        <w:t xml:space="preserve"> </w:t>
      </w:r>
      <w:r w:rsidRPr="00226AC3">
        <w:rPr>
          <w:szCs w:val="28"/>
        </w:rPr>
        <w:t xml:space="preserve">4 мастера спорта России международного класса, 22 мастера спорта России, </w:t>
      </w:r>
      <w:r w:rsidRPr="0047361E">
        <w:rPr>
          <w:szCs w:val="28"/>
        </w:rPr>
        <w:t>спортсмены разрядов КМС, взрослых и юношеских.</w:t>
      </w:r>
      <w:r w:rsidRPr="00226AC3">
        <w:rPr>
          <w:szCs w:val="28"/>
        </w:rPr>
        <w:t xml:space="preserve"> </w:t>
      </w:r>
    </w:p>
    <w:p w:rsidR="007D166B" w:rsidRDefault="007D166B" w:rsidP="009E4CDF">
      <w:pPr>
        <w:pStyle w:val="a4"/>
        <w:ind w:firstLine="709"/>
        <w:rPr>
          <w:szCs w:val="28"/>
        </w:rPr>
      </w:pPr>
      <w:r w:rsidRPr="00555019">
        <w:rPr>
          <w:szCs w:val="28"/>
        </w:rPr>
        <w:t xml:space="preserve">В настоящее время спортсменка МАУ «СШОР» - Вострикова Анна </w:t>
      </w:r>
      <w:r w:rsidR="009266D2">
        <w:rPr>
          <w:szCs w:val="28"/>
        </w:rPr>
        <w:t>Сергеевна</w:t>
      </w:r>
      <w:r w:rsidR="009E4CDF">
        <w:rPr>
          <w:szCs w:val="28"/>
        </w:rPr>
        <w:t xml:space="preserve"> </w:t>
      </w:r>
      <w:r w:rsidRPr="00555019">
        <w:rPr>
          <w:szCs w:val="28"/>
        </w:rPr>
        <w:t>–</w:t>
      </w:r>
      <w:r w:rsidR="009E4CDF">
        <w:rPr>
          <w:szCs w:val="28"/>
        </w:rPr>
        <w:t xml:space="preserve"> </w:t>
      </w:r>
      <w:r w:rsidR="009266D2">
        <w:rPr>
          <w:szCs w:val="28"/>
        </w:rPr>
        <w:t>ч</w:t>
      </w:r>
      <w:r w:rsidRPr="00555019">
        <w:rPr>
          <w:szCs w:val="28"/>
        </w:rPr>
        <w:t>лен олимпийской команды России по шорт-треку принимающей участие от имени Российской Федерации в Олимпийских играх -2022 года в Китае.</w:t>
      </w:r>
    </w:p>
    <w:p w:rsidR="00590FBB" w:rsidRDefault="00226AC3" w:rsidP="009E4CDF">
      <w:pPr>
        <w:pStyle w:val="a4"/>
        <w:ind w:firstLine="709"/>
        <w:rPr>
          <w:szCs w:val="28"/>
        </w:rPr>
      </w:pPr>
      <w:r w:rsidRPr="00226AC3">
        <w:rPr>
          <w:szCs w:val="28"/>
        </w:rPr>
        <w:t xml:space="preserve">В отделении </w:t>
      </w:r>
      <w:r w:rsidR="000E7944">
        <w:rPr>
          <w:szCs w:val="28"/>
        </w:rPr>
        <w:t>шорт-трека работают 4 тренера, один</w:t>
      </w:r>
      <w:r w:rsidRPr="00226AC3">
        <w:rPr>
          <w:szCs w:val="28"/>
        </w:rPr>
        <w:t xml:space="preserve"> из них</w:t>
      </w:r>
      <w:r w:rsidR="000E7944">
        <w:rPr>
          <w:szCs w:val="28"/>
        </w:rPr>
        <w:t xml:space="preserve"> </w:t>
      </w:r>
      <w:r w:rsidRPr="00226AC3">
        <w:rPr>
          <w:szCs w:val="28"/>
        </w:rPr>
        <w:t xml:space="preserve">- </w:t>
      </w:r>
      <w:proofErr w:type="spellStart"/>
      <w:r w:rsidRPr="00226AC3">
        <w:rPr>
          <w:szCs w:val="28"/>
        </w:rPr>
        <w:t>Ельняков</w:t>
      </w:r>
      <w:proofErr w:type="spellEnd"/>
      <w:r w:rsidRPr="00226AC3">
        <w:rPr>
          <w:szCs w:val="28"/>
        </w:rPr>
        <w:t xml:space="preserve"> Алексей Васильевич</w:t>
      </w:r>
      <w:r w:rsidR="000E7944">
        <w:rPr>
          <w:szCs w:val="28"/>
        </w:rPr>
        <w:t xml:space="preserve"> -</w:t>
      </w:r>
      <w:r w:rsidRPr="00226AC3">
        <w:rPr>
          <w:szCs w:val="28"/>
        </w:rPr>
        <w:t xml:space="preserve"> имеет почетное звание «Заслуженный тренер России».</w:t>
      </w:r>
    </w:p>
    <w:p w:rsidR="00D34375" w:rsidRDefault="00590FBB" w:rsidP="009E4CDF">
      <w:pPr>
        <w:pStyle w:val="a4"/>
        <w:ind w:firstLine="709"/>
        <w:rPr>
          <w:szCs w:val="28"/>
        </w:rPr>
      </w:pPr>
      <w:r w:rsidRPr="00555019">
        <w:rPr>
          <w:szCs w:val="28"/>
        </w:rPr>
        <w:lastRenderedPageBreak/>
        <w:t>Группа спортивного совершенствования по спортивному ориентированию имеется в МАУ ДО «ДЮСШ № 4».</w:t>
      </w:r>
      <w:r w:rsidR="00D34375">
        <w:rPr>
          <w:szCs w:val="28"/>
        </w:rPr>
        <w:t xml:space="preserve"> В отделении спортивного ориентирования четыре КМС, четыре перворазрядника.</w:t>
      </w:r>
    </w:p>
    <w:p w:rsidR="006C7DE8" w:rsidRDefault="00D34375" w:rsidP="009E4CDF">
      <w:pPr>
        <w:pStyle w:val="a4"/>
        <w:ind w:firstLine="709"/>
        <w:rPr>
          <w:szCs w:val="28"/>
        </w:rPr>
      </w:pPr>
      <w:r>
        <w:rPr>
          <w:szCs w:val="28"/>
        </w:rPr>
        <w:t>Евтю</w:t>
      </w:r>
      <w:r w:rsidR="0047361E">
        <w:rPr>
          <w:szCs w:val="28"/>
        </w:rPr>
        <w:t>хова Екатерина</w:t>
      </w:r>
      <w:r w:rsidR="009266D2">
        <w:rPr>
          <w:szCs w:val="28"/>
        </w:rPr>
        <w:t xml:space="preserve"> Андреевна</w:t>
      </w:r>
      <w:r w:rsidR="0047361E">
        <w:rPr>
          <w:szCs w:val="28"/>
        </w:rPr>
        <w:t xml:space="preserve"> и Рубцов Михаил </w:t>
      </w:r>
      <w:r w:rsidR="009266D2">
        <w:rPr>
          <w:szCs w:val="28"/>
        </w:rPr>
        <w:t xml:space="preserve">Юрьевич </w:t>
      </w:r>
      <w:r>
        <w:rPr>
          <w:szCs w:val="28"/>
        </w:rPr>
        <w:t>включе</w:t>
      </w:r>
      <w:r w:rsidR="0047361E">
        <w:rPr>
          <w:szCs w:val="28"/>
        </w:rPr>
        <w:t>ны</w:t>
      </w:r>
      <w:r>
        <w:rPr>
          <w:szCs w:val="28"/>
        </w:rPr>
        <w:t xml:space="preserve"> в состав сборной России по спортивному ориентированию. Также 11 спортсменов отделения включены в состав сборной команды Свердловской области.</w:t>
      </w:r>
    </w:p>
    <w:p w:rsidR="006C7DE8" w:rsidRDefault="006C7DE8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Основные проблемы данного направления: </w:t>
      </w:r>
    </w:p>
    <w:p w:rsidR="0089481C" w:rsidRPr="0089481C" w:rsidRDefault="009E4CDF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89481C" w:rsidRPr="0089481C">
        <w:rPr>
          <w:szCs w:val="28"/>
        </w:rPr>
        <w:t>отсутствие специализированного оборудования, тренажеров;</w:t>
      </w:r>
    </w:p>
    <w:p w:rsidR="006C7DE8" w:rsidRPr="0089481C" w:rsidRDefault="0089481C" w:rsidP="009E4CDF">
      <w:pPr>
        <w:pStyle w:val="a4"/>
        <w:ind w:firstLine="709"/>
        <w:rPr>
          <w:szCs w:val="28"/>
        </w:rPr>
      </w:pPr>
      <w:r w:rsidRPr="0089481C">
        <w:rPr>
          <w:szCs w:val="28"/>
        </w:rPr>
        <w:t xml:space="preserve">- нехватка часов доступа </w:t>
      </w:r>
      <w:r w:rsidR="00A421DA">
        <w:rPr>
          <w:szCs w:val="28"/>
        </w:rPr>
        <w:t xml:space="preserve">в полном объеме </w:t>
      </w:r>
      <w:r w:rsidRPr="0089481C">
        <w:rPr>
          <w:szCs w:val="28"/>
        </w:rPr>
        <w:t>на спортивные объекты</w:t>
      </w:r>
      <w:r>
        <w:rPr>
          <w:szCs w:val="28"/>
        </w:rPr>
        <w:t xml:space="preserve"> для проведения специальных тренировок</w:t>
      </w:r>
      <w:r w:rsidRPr="0089481C">
        <w:rPr>
          <w:szCs w:val="28"/>
        </w:rPr>
        <w:t>.</w:t>
      </w:r>
    </w:p>
    <w:p w:rsidR="009266D2" w:rsidRPr="009266D2" w:rsidRDefault="009266D2" w:rsidP="00981E63">
      <w:pPr>
        <w:pStyle w:val="a4"/>
        <w:rPr>
          <w:szCs w:val="28"/>
        </w:rPr>
      </w:pPr>
    </w:p>
    <w:p w:rsidR="006C7DE8" w:rsidRDefault="006C7DE8" w:rsidP="007933CB">
      <w:pPr>
        <w:pStyle w:val="a4"/>
        <w:ind w:firstLine="360"/>
        <w:jc w:val="center"/>
        <w:rPr>
          <w:b/>
          <w:szCs w:val="28"/>
        </w:rPr>
      </w:pPr>
      <w:r w:rsidRPr="0093440D">
        <w:rPr>
          <w:b/>
          <w:szCs w:val="28"/>
        </w:rPr>
        <w:t>2.4. Спортивная инфраструктура</w:t>
      </w:r>
    </w:p>
    <w:p w:rsidR="00FF7AB8" w:rsidRPr="00FF7AB8" w:rsidRDefault="00FF7AB8" w:rsidP="007933CB">
      <w:pPr>
        <w:pStyle w:val="a4"/>
        <w:ind w:firstLine="360"/>
        <w:jc w:val="center"/>
        <w:rPr>
          <w:b/>
          <w:szCs w:val="28"/>
        </w:rPr>
      </w:pPr>
    </w:p>
    <w:p w:rsidR="0093440D" w:rsidRPr="00306B1D" w:rsidRDefault="0093440D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Спортивная инфраструктура Новоуральского городского округа включает в себя 1 стадион</w:t>
      </w:r>
      <w:r>
        <w:rPr>
          <w:szCs w:val="28"/>
        </w:rPr>
        <w:t xml:space="preserve"> (с 2021 года </w:t>
      </w:r>
      <w:r w:rsidR="00350E8E">
        <w:rPr>
          <w:szCs w:val="28"/>
        </w:rPr>
        <w:t xml:space="preserve">стадион </w:t>
      </w:r>
      <w:r>
        <w:rPr>
          <w:szCs w:val="28"/>
        </w:rPr>
        <w:t>находится на реконструкции)</w:t>
      </w:r>
      <w:r w:rsidRPr="00306B1D">
        <w:rPr>
          <w:szCs w:val="28"/>
        </w:rPr>
        <w:t>, 82 плоскостных спортивных со</w:t>
      </w:r>
      <w:r w:rsidR="008E6EA2">
        <w:rPr>
          <w:szCs w:val="28"/>
        </w:rPr>
        <w:t>оружения, 60 спортивных залов, три</w:t>
      </w:r>
      <w:r w:rsidRPr="00306B1D">
        <w:rPr>
          <w:szCs w:val="28"/>
        </w:rPr>
        <w:t xml:space="preserve"> 25</w:t>
      </w:r>
      <w:r w:rsidR="0018630B">
        <w:rPr>
          <w:szCs w:val="28"/>
        </w:rPr>
        <w:t>-</w:t>
      </w:r>
      <w:r>
        <w:rPr>
          <w:szCs w:val="28"/>
        </w:rPr>
        <w:t xml:space="preserve"> метровых</w:t>
      </w:r>
      <w:r w:rsidRPr="00306B1D">
        <w:rPr>
          <w:szCs w:val="28"/>
        </w:rPr>
        <w:t xml:space="preserve"> плавательных бассейн</w:t>
      </w:r>
      <w:r>
        <w:rPr>
          <w:szCs w:val="28"/>
        </w:rPr>
        <w:t>а</w:t>
      </w:r>
      <w:r w:rsidRPr="00306B1D">
        <w:rPr>
          <w:szCs w:val="28"/>
        </w:rPr>
        <w:t>, 2 лыжные базы, конькобежный павильон, лыжные трассы, 2 стрелковых тира</w:t>
      </w:r>
      <w:r>
        <w:rPr>
          <w:szCs w:val="28"/>
        </w:rPr>
        <w:t xml:space="preserve">, </w:t>
      </w:r>
      <w:r w:rsidRPr="00306B1D">
        <w:rPr>
          <w:szCs w:val="28"/>
        </w:rPr>
        <w:t>горнолыжный комплекс и 68 других сооружений</w:t>
      </w:r>
      <w:r w:rsidR="002D279A">
        <w:rPr>
          <w:szCs w:val="28"/>
        </w:rPr>
        <w:t xml:space="preserve"> и</w:t>
      </w:r>
      <w:r>
        <w:rPr>
          <w:szCs w:val="28"/>
        </w:rPr>
        <w:t xml:space="preserve"> </w:t>
      </w:r>
      <w:r w:rsidRPr="00306B1D">
        <w:rPr>
          <w:szCs w:val="28"/>
        </w:rPr>
        <w:t>рекреационных объектов, приспособленных для занятий спортом.</w:t>
      </w:r>
    </w:p>
    <w:p w:rsidR="0093440D" w:rsidRPr="00882991" w:rsidRDefault="0093440D" w:rsidP="009E4CDF">
      <w:pPr>
        <w:pStyle w:val="a4"/>
        <w:ind w:firstLine="709"/>
        <w:rPr>
          <w:bCs/>
          <w:szCs w:val="28"/>
        </w:rPr>
      </w:pPr>
      <w:r w:rsidRPr="00306B1D">
        <w:rPr>
          <w:szCs w:val="28"/>
        </w:rPr>
        <w:t>Развитая спортивная инфраструктура в округе позволяет культивировать более 40 видов спорта</w:t>
      </w:r>
      <w:r>
        <w:rPr>
          <w:szCs w:val="28"/>
        </w:rPr>
        <w:t xml:space="preserve">, достигать высоких спортивных результатов, </w:t>
      </w:r>
      <w:r w:rsidRPr="00882991">
        <w:rPr>
          <w:szCs w:val="28"/>
        </w:rPr>
        <w:t xml:space="preserve">присваивать </w:t>
      </w:r>
      <w:proofErr w:type="spellStart"/>
      <w:r w:rsidRPr="00882991">
        <w:rPr>
          <w:bCs/>
          <w:szCs w:val="28"/>
        </w:rPr>
        <w:t>новоуральцам</w:t>
      </w:r>
      <w:proofErr w:type="spellEnd"/>
      <w:r w:rsidRPr="00882991">
        <w:rPr>
          <w:bCs/>
          <w:szCs w:val="28"/>
        </w:rPr>
        <w:t xml:space="preserve"> высокие звания и спортивные разряды. З</w:t>
      </w:r>
      <w:r>
        <w:rPr>
          <w:bCs/>
          <w:szCs w:val="28"/>
        </w:rPr>
        <w:t>а 2021</w:t>
      </w:r>
      <w:r w:rsidRPr="00882991">
        <w:rPr>
          <w:bCs/>
          <w:szCs w:val="28"/>
        </w:rPr>
        <w:t xml:space="preserve"> год спор</w:t>
      </w:r>
      <w:r>
        <w:rPr>
          <w:bCs/>
          <w:szCs w:val="28"/>
        </w:rPr>
        <w:t>тсменам Новоуральска присвоено 9</w:t>
      </w:r>
      <w:r w:rsidRPr="00882991">
        <w:rPr>
          <w:bCs/>
          <w:szCs w:val="28"/>
        </w:rPr>
        <w:t xml:space="preserve"> званий «Мастер спорта</w:t>
      </w:r>
      <w:r>
        <w:rPr>
          <w:bCs/>
          <w:szCs w:val="28"/>
        </w:rPr>
        <w:t>», 33</w:t>
      </w:r>
      <w:r w:rsidRPr="00882991">
        <w:rPr>
          <w:bCs/>
          <w:szCs w:val="28"/>
        </w:rPr>
        <w:t xml:space="preserve"> званий «Кандидат в мастера спорта</w:t>
      </w:r>
      <w:r>
        <w:rPr>
          <w:bCs/>
          <w:szCs w:val="28"/>
        </w:rPr>
        <w:t>», более 1000</w:t>
      </w:r>
      <w:r w:rsidRPr="00882991">
        <w:rPr>
          <w:bCs/>
          <w:szCs w:val="28"/>
        </w:rPr>
        <w:t xml:space="preserve"> массовых разрядов.</w:t>
      </w:r>
    </w:p>
    <w:p w:rsidR="0093440D" w:rsidRPr="00306B1D" w:rsidRDefault="0093440D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На объектах спорта созданы условия для занятий лиц с ограниченными возможностями здоровья, 43 </w:t>
      </w:r>
      <w:r>
        <w:rPr>
          <w:szCs w:val="28"/>
        </w:rPr>
        <w:t xml:space="preserve">спортивных </w:t>
      </w:r>
      <w:r w:rsidRPr="00306B1D">
        <w:rPr>
          <w:szCs w:val="28"/>
        </w:rPr>
        <w:t>объекта оборудованы элементами доступности.</w:t>
      </w:r>
    </w:p>
    <w:p w:rsidR="0093440D" w:rsidRDefault="0093440D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19 объектов спорта внесены во Всероссийский реестр и имеют сертификаты соответствия для проведения соревнований </w:t>
      </w:r>
      <w:r>
        <w:rPr>
          <w:szCs w:val="28"/>
        </w:rPr>
        <w:t>в</w:t>
      </w:r>
      <w:r w:rsidRPr="00306B1D">
        <w:rPr>
          <w:szCs w:val="28"/>
        </w:rPr>
        <w:t>сероссийского уровня.</w:t>
      </w:r>
    </w:p>
    <w:p w:rsidR="00E21164" w:rsidRPr="00306B1D" w:rsidRDefault="00E21164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Ежегодно муниципалитетом привлекаются </w:t>
      </w:r>
      <w:r>
        <w:rPr>
          <w:szCs w:val="28"/>
        </w:rPr>
        <w:t>внебюджетные источники</w:t>
      </w:r>
      <w:r w:rsidRPr="00306B1D">
        <w:rPr>
          <w:szCs w:val="28"/>
        </w:rPr>
        <w:t xml:space="preserve"> для реконструкции и строительства объектов спорта, а также реализации спортивных проектов. </w:t>
      </w:r>
    </w:p>
    <w:p w:rsidR="00E21164" w:rsidRPr="00306B1D" w:rsidRDefault="00E21164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Учитывая новые тенденции, необходимо активно развивать и поддерживать спортивную инфраструктуру в </w:t>
      </w:r>
      <w:r w:rsidR="00A91D87">
        <w:rPr>
          <w:szCs w:val="28"/>
        </w:rPr>
        <w:t>жилом секторе</w:t>
      </w:r>
      <w:r w:rsidRPr="00306B1D">
        <w:rPr>
          <w:szCs w:val="28"/>
        </w:rPr>
        <w:t xml:space="preserve"> (спортивные площадки во дворах, при спортивных объектах), доступную для занятий жителей в </w:t>
      </w:r>
      <w:r>
        <w:rPr>
          <w:szCs w:val="28"/>
        </w:rPr>
        <w:t>удобное время</w:t>
      </w:r>
      <w:r w:rsidRPr="00306B1D">
        <w:rPr>
          <w:szCs w:val="28"/>
        </w:rPr>
        <w:t xml:space="preserve">. С 2016 года на территории Новоуральского городского округа установлены 50 </w:t>
      </w:r>
      <w:proofErr w:type="spellStart"/>
      <w:r w:rsidRPr="00306B1D">
        <w:rPr>
          <w:szCs w:val="28"/>
        </w:rPr>
        <w:t>воркаут-комплексов</w:t>
      </w:r>
      <w:proofErr w:type="spellEnd"/>
      <w:r w:rsidRPr="00306B1D">
        <w:rPr>
          <w:szCs w:val="28"/>
        </w:rPr>
        <w:t>, в том числе в сельских территориях, обновлены универсальные спортивные площадки.</w:t>
      </w:r>
    </w:p>
    <w:p w:rsidR="0093440D" w:rsidRDefault="0093440D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Обеспеченность плоскостными сооружениями жителей Новоуральского городского округа </w:t>
      </w:r>
      <w:r w:rsidRPr="00F9424D">
        <w:rPr>
          <w:szCs w:val="28"/>
        </w:rPr>
        <w:t xml:space="preserve">составляет </w:t>
      </w:r>
      <w:r w:rsidR="00254442" w:rsidRPr="00F9424D">
        <w:rPr>
          <w:szCs w:val="28"/>
        </w:rPr>
        <w:t>81,5</w:t>
      </w:r>
      <w:r w:rsidRPr="00F9424D">
        <w:rPr>
          <w:szCs w:val="28"/>
        </w:rPr>
        <w:t>%.</w:t>
      </w:r>
    </w:p>
    <w:p w:rsidR="00886995" w:rsidRPr="00FB14BC" w:rsidRDefault="00886995" w:rsidP="009E4CDF">
      <w:pPr>
        <w:pStyle w:val="a4"/>
        <w:ind w:firstLine="709"/>
        <w:rPr>
          <w:szCs w:val="28"/>
        </w:rPr>
      </w:pPr>
      <w:r w:rsidRPr="00FB14BC">
        <w:rPr>
          <w:szCs w:val="28"/>
        </w:rPr>
        <w:t xml:space="preserve">Основной проблемой является </w:t>
      </w:r>
      <w:r w:rsidR="00C63B64" w:rsidRPr="00FB14BC">
        <w:rPr>
          <w:szCs w:val="28"/>
        </w:rPr>
        <w:t>моральное старение инфра</w:t>
      </w:r>
      <w:r w:rsidR="0093440D" w:rsidRPr="00FB14BC">
        <w:rPr>
          <w:szCs w:val="28"/>
        </w:rPr>
        <w:t>с</w:t>
      </w:r>
      <w:r w:rsidR="00C63B64" w:rsidRPr="00FB14BC">
        <w:rPr>
          <w:szCs w:val="28"/>
        </w:rPr>
        <w:t>т</w:t>
      </w:r>
      <w:r w:rsidR="0093440D" w:rsidRPr="00FB14BC">
        <w:rPr>
          <w:szCs w:val="28"/>
        </w:rPr>
        <w:t>руктуры</w:t>
      </w:r>
      <w:r w:rsidRPr="00FB14BC">
        <w:rPr>
          <w:szCs w:val="28"/>
        </w:rPr>
        <w:t>:</w:t>
      </w:r>
    </w:p>
    <w:p w:rsidR="0093440D" w:rsidRPr="00FB14BC" w:rsidRDefault="00886995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FB14BC">
        <w:rPr>
          <w:szCs w:val="28"/>
        </w:rPr>
        <w:lastRenderedPageBreak/>
        <w:t>-</w:t>
      </w:r>
      <w:r w:rsidRPr="00FB14BC">
        <w:rPr>
          <w:szCs w:val="28"/>
        </w:rPr>
        <w:tab/>
      </w:r>
      <w:r w:rsidR="00C63B64" w:rsidRPr="00FB14BC">
        <w:rPr>
          <w:szCs w:val="28"/>
        </w:rPr>
        <w:t>незначительное количество объектов, отвечающих интересам молодежи (</w:t>
      </w:r>
      <w:proofErr w:type="spellStart"/>
      <w:r w:rsidR="00C63B64" w:rsidRPr="00FB14BC">
        <w:rPr>
          <w:szCs w:val="28"/>
        </w:rPr>
        <w:t>скейт-площадки</w:t>
      </w:r>
      <w:proofErr w:type="spellEnd"/>
      <w:r w:rsidR="00C63B64" w:rsidRPr="00FB14BC">
        <w:rPr>
          <w:szCs w:val="28"/>
        </w:rPr>
        <w:t xml:space="preserve">, площадки для </w:t>
      </w:r>
      <w:r w:rsidR="002D279A">
        <w:rPr>
          <w:szCs w:val="28"/>
        </w:rPr>
        <w:t xml:space="preserve">экстремальных </w:t>
      </w:r>
      <w:r w:rsidR="00C63B64" w:rsidRPr="00FB14BC">
        <w:rPr>
          <w:szCs w:val="28"/>
        </w:rPr>
        <w:t>видов спорта, площадки для технических видов спорта)</w:t>
      </w:r>
      <w:r w:rsidRPr="00FB14BC">
        <w:rPr>
          <w:szCs w:val="28"/>
        </w:rPr>
        <w:t>;</w:t>
      </w:r>
    </w:p>
    <w:p w:rsidR="00886995" w:rsidRPr="00FB14BC" w:rsidRDefault="00886995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FB14BC">
        <w:rPr>
          <w:szCs w:val="28"/>
        </w:rPr>
        <w:t>-</w:t>
      </w:r>
      <w:r w:rsidRPr="00FB14BC">
        <w:rPr>
          <w:szCs w:val="28"/>
        </w:rPr>
        <w:tab/>
        <w:t>отсутствие объектов, отвечающих ожиданиям старшего поколения (тропы здоровья, дорожки для скандинавской ходьбы</w:t>
      </w:r>
      <w:r w:rsidR="00FB14BC">
        <w:rPr>
          <w:szCs w:val="28"/>
        </w:rPr>
        <w:t>, зоны отдыха</w:t>
      </w:r>
      <w:r w:rsidRPr="00FB14BC">
        <w:rPr>
          <w:szCs w:val="28"/>
        </w:rPr>
        <w:t>);</w:t>
      </w:r>
    </w:p>
    <w:p w:rsidR="00886995" w:rsidRPr="00FB14BC" w:rsidRDefault="00886995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FB14BC">
        <w:rPr>
          <w:szCs w:val="28"/>
        </w:rPr>
        <w:t>-</w:t>
      </w:r>
      <w:r w:rsidRPr="00FB14BC">
        <w:rPr>
          <w:szCs w:val="28"/>
        </w:rPr>
        <w:tab/>
        <w:t xml:space="preserve">отсутствие объектов, отвечающих ожиданиям среднего поколения (велодорожки, дорожки для </w:t>
      </w:r>
      <w:r w:rsidR="0077286F" w:rsidRPr="00FB14BC">
        <w:rPr>
          <w:szCs w:val="28"/>
        </w:rPr>
        <w:t xml:space="preserve">роликов и </w:t>
      </w:r>
      <w:proofErr w:type="spellStart"/>
      <w:r w:rsidRPr="00FB14BC">
        <w:rPr>
          <w:szCs w:val="28"/>
        </w:rPr>
        <w:t>электросамокатов</w:t>
      </w:r>
      <w:proofErr w:type="spellEnd"/>
      <w:r w:rsidRPr="00FB14BC">
        <w:rPr>
          <w:szCs w:val="28"/>
        </w:rPr>
        <w:t>);</w:t>
      </w:r>
    </w:p>
    <w:p w:rsidR="00886995" w:rsidRPr="00FB14BC" w:rsidRDefault="00886995" w:rsidP="009E4CDF">
      <w:pPr>
        <w:pStyle w:val="a4"/>
        <w:tabs>
          <w:tab w:val="left" w:pos="993"/>
        </w:tabs>
        <w:ind w:firstLine="709"/>
        <w:rPr>
          <w:szCs w:val="28"/>
        </w:rPr>
      </w:pPr>
      <w:r w:rsidRPr="00FB14BC">
        <w:rPr>
          <w:szCs w:val="28"/>
        </w:rPr>
        <w:t>-</w:t>
      </w:r>
      <w:r w:rsidRPr="00FB14BC">
        <w:rPr>
          <w:szCs w:val="28"/>
        </w:rPr>
        <w:tab/>
      </w:r>
      <w:r w:rsidR="0018630B" w:rsidRPr="0077403B">
        <w:rPr>
          <w:szCs w:val="28"/>
        </w:rPr>
        <w:t>недостаточность современных плоск</w:t>
      </w:r>
      <w:r w:rsidR="00207DBC">
        <w:rPr>
          <w:szCs w:val="28"/>
        </w:rPr>
        <w:t>остных рекреационных зон</w:t>
      </w:r>
      <w:r w:rsidR="0018630B" w:rsidRPr="0077403B">
        <w:rPr>
          <w:szCs w:val="28"/>
        </w:rPr>
        <w:t>, приспособленных для занятий физической культурой и спортом</w:t>
      </w:r>
      <w:r w:rsidR="0018630B">
        <w:rPr>
          <w:szCs w:val="28"/>
        </w:rPr>
        <w:t xml:space="preserve"> (</w:t>
      </w:r>
      <w:proofErr w:type="spellStart"/>
      <w:r w:rsidR="0018630B">
        <w:rPr>
          <w:szCs w:val="28"/>
        </w:rPr>
        <w:t>воркаут</w:t>
      </w:r>
      <w:proofErr w:type="spellEnd"/>
      <w:r w:rsidR="0018630B">
        <w:rPr>
          <w:szCs w:val="28"/>
        </w:rPr>
        <w:t>- площадки с инт</w:t>
      </w:r>
      <w:r w:rsidR="00207DBC">
        <w:rPr>
          <w:szCs w:val="28"/>
        </w:rPr>
        <w:t>ерактивным информационным оборудованием</w:t>
      </w:r>
      <w:r w:rsidR="0018630B">
        <w:rPr>
          <w:szCs w:val="28"/>
        </w:rPr>
        <w:t>, ледовые корты</w:t>
      </w:r>
      <w:r w:rsidR="00802664">
        <w:rPr>
          <w:szCs w:val="28"/>
        </w:rPr>
        <w:t>, площадки для пляжного волейбола</w:t>
      </w:r>
      <w:r w:rsidR="0018630B">
        <w:rPr>
          <w:szCs w:val="28"/>
        </w:rPr>
        <w:t>).</w:t>
      </w:r>
    </w:p>
    <w:p w:rsidR="006211FB" w:rsidRPr="00FB14BC" w:rsidRDefault="006211FB" w:rsidP="00981E63">
      <w:pPr>
        <w:pStyle w:val="a4"/>
        <w:rPr>
          <w:szCs w:val="28"/>
        </w:rPr>
      </w:pPr>
    </w:p>
    <w:p w:rsidR="0093440D" w:rsidRDefault="00350E8E" w:rsidP="007933CB">
      <w:pPr>
        <w:pStyle w:val="a4"/>
        <w:ind w:firstLine="360"/>
        <w:jc w:val="center"/>
        <w:rPr>
          <w:b/>
          <w:szCs w:val="28"/>
        </w:rPr>
      </w:pPr>
      <w:r w:rsidRPr="00350E8E">
        <w:rPr>
          <w:b/>
          <w:szCs w:val="28"/>
        </w:rPr>
        <w:t>2.5. Кадровое обеспечение</w:t>
      </w:r>
    </w:p>
    <w:p w:rsidR="00FF7AB8" w:rsidRPr="00FF7AB8" w:rsidRDefault="00FF7AB8" w:rsidP="007933CB">
      <w:pPr>
        <w:pStyle w:val="a4"/>
        <w:ind w:firstLine="360"/>
        <w:jc w:val="center"/>
        <w:rPr>
          <w:b/>
          <w:szCs w:val="28"/>
        </w:rPr>
      </w:pPr>
    </w:p>
    <w:p w:rsidR="00E90EBC" w:rsidRPr="00306B1D" w:rsidRDefault="00E90EBC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На территории Новоуральского городского округа </w:t>
      </w:r>
      <w:r w:rsidR="003C526C" w:rsidRPr="00306B1D">
        <w:rPr>
          <w:szCs w:val="28"/>
        </w:rPr>
        <w:t xml:space="preserve">численность </w:t>
      </w:r>
      <w:r w:rsidR="00A67DD5" w:rsidRPr="00306B1D">
        <w:rPr>
          <w:szCs w:val="28"/>
        </w:rPr>
        <w:t>работников учреждений</w:t>
      </w:r>
      <w:r w:rsidR="00B03382">
        <w:rPr>
          <w:szCs w:val="28"/>
        </w:rPr>
        <w:t xml:space="preserve"> спорта по итогам 2021 года составля</w:t>
      </w:r>
      <w:r w:rsidR="00350E8E">
        <w:rPr>
          <w:szCs w:val="28"/>
        </w:rPr>
        <w:t>ла</w:t>
      </w:r>
      <w:r w:rsidR="00B03382">
        <w:rPr>
          <w:szCs w:val="28"/>
        </w:rPr>
        <w:t xml:space="preserve"> 296</w:t>
      </w:r>
      <w:r w:rsidRPr="00306B1D">
        <w:rPr>
          <w:szCs w:val="28"/>
        </w:rPr>
        <w:t xml:space="preserve"> человек.</w:t>
      </w:r>
    </w:p>
    <w:p w:rsidR="008D6F7B" w:rsidRPr="0078587E" w:rsidRDefault="00E90EBC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Из общей численности штатного персонала учреждений и организаций специалисты с высшим образованием составляют </w:t>
      </w:r>
      <w:r w:rsidR="00F1791E">
        <w:rPr>
          <w:szCs w:val="28"/>
        </w:rPr>
        <w:t>188</w:t>
      </w:r>
      <w:r w:rsidRPr="00306B1D">
        <w:rPr>
          <w:szCs w:val="28"/>
        </w:rPr>
        <w:t xml:space="preserve"> человек, </w:t>
      </w:r>
      <w:r w:rsidR="00083305" w:rsidRPr="00306B1D">
        <w:rPr>
          <w:szCs w:val="28"/>
        </w:rPr>
        <w:t>количество</w:t>
      </w:r>
      <w:r w:rsidRPr="00306B1D">
        <w:rPr>
          <w:szCs w:val="28"/>
        </w:rPr>
        <w:t xml:space="preserve"> специалист</w:t>
      </w:r>
      <w:r w:rsidR="00F1791E">
        <w:rPr>
          <w:szCs w:val="28"/>
        </w:rPr>
        <w:t>ов со средн</w:t>
      </w:r>
      <w:r w:rsidR="002D279A">
        <w:rPr>
          <w:szCs w:val="28"/>
        </w:rPr>
        <w:t>е-специальным</w:t>
      </w:r>
      <w:r w:rsidR="00F1791E">
        <w:rPr>
          <w:szCs w:val="28"/>
        </w:rPr>
        <w:t xml:space="preserve"> образованием – 30 </w:t>
      </w:r>
      <w:r w:rsidRPr="00306B1D">
        <w:rPr>
          <w:szCs w:val="28"/>
        </w:rPr>
        <w:t>чело</w:t>
      </w:r>
      <w:r w:rsidR="00F1791E">
        <w:rPr>
          <w:szCs w:val="28"/>
        </w:rPr>
        <w:t>век</w:t>
      </w:r>
      <w:r w:rsidR="002544C8">
        <w:rPr>
          <w:szCs w:val="28"/>
        </w:rPr>
        <w:t>, имеющие ученую степень – 2</w:t>
      </w:r>
      <w:r w:rsidRPr="00306B1D">
        <w:rPr>
          <w:szCs w:val="28"/>
        </w:rPr>
        <w:t xml:space="preserve"> человека. </w:t>
      </w:r>
      <w:r w:rsidR="008D6F7B" w:rsidRPr="0078587E">
        <w:rPr>
          <w:szCs w:val="28"/>
        </w:rPr>
        <w:t>В рамках национального проекта «Спорт – норма жизни» специалисты Новоуральского городского округа проходят обучение, переподготовку, пов</w:t>
      </w:r>
      <w:r w:rsidR="00EE2FB5" w:rsidRPr="0078587E">
        <w:rPr>
          <w:szCs w:val="28"/>
        </w:rPr>
        <w:t xml:space="preserve">ышение квалификации на базе </w:t>
      </w:r>
      <w:r w:rsidR="0078587E" w:rsidRPr="0078587E">
        <w:rPr>
          <w:szCs w:val="28"/>
        </w:rPr>
        <w:t>Уральского государственного университета физической культуры</w:t>
      </w:r>
      <w:r w:rsidR="0047361E">
        <w:rPr>
          <w:szCs w:val="28"/>
        </w:rPr>
        <w:t xml:space="preserve"> г. Екатеринбург</w:t>
      </w:r>
      <w:r w:rsidR="008D6F7B" w:rsidRPr="0078587E">
        <w:rPr>
          <w:szCs w:val="28"/>
        </w:rPr>
        <w:t xml:space="preserve">. </w:t>
      </w:r>
    </w:p>
    <w:p w:rsidR="008D6F7B" w:rsidRDefault="00E90EBC" w:rsidP="009E4CDF">
      <w:pPr>
        <w:pStyle w:val="a4"/>
        <w:ind w:firstLine="709"/>
        <w:rPr>
          <w:szCs w:val="28"/>
        </w:rPr>
      </w:pPr>
      <w:r w:rsidRPr="00306B1D">
        <w:rPr>
          <w:szCs w:val="28"/>
        </w:rPr>
        <w:t>Большая часть сотрудников в возрасте от 31 до 60 лет.</w:t>
      </w:r>
      <w:r w:rsidR="00350E8E">
        <w:rPr>
          <w:szCs w:val="28"/>
        </w:rPr>
        <w:t xml:space="preserve"> </w:t>
      </w:r>
    </w:p>
    <w:p w:rsidR="00350E8E" w:rsidRPr="009E4CDF" w:rsidRDefault="00350E8E" w:rsidP="009E4CDF">
      <w:pPr>
        <w:pStyle w:val="a4"/>
        <w:ind w:firstLine="709"/>
        <w:rPr>
          <w:szCs w:val="28"/>
        </w:rPr>
      </w:pPr>
      <w:r w:rsidRPr="00EE2FB5">
        <w:rPr>
          <w:szCs w:val="28"/>
        </w:rPr>
        <w:t xml:space="preserve">Средняя заработная плата по сфере физической </w:t>
      </w:r>
      <w:r w:rsidR="00EE2FB5" w:rsidRPr="00EE2FB5">
        <w:rPr>
          <w:szCs w:val="28"/>
        </w:rPr>
        <w:t>культуры и спорта составляет 35,3</w:t>
      </w:r>
      <w:r w:rsidRPr="00EE2FB5">
        <w:rPr>
          <w:szCs w:val="28"/>
        </w:rPr>
        <w:t xml:space="preserve"> тыс.руб., при этом уровень заработной платы между учреждениями сильно отличается. Самая низкая заработная плата в МАУ КСК и МБУ СК Кедр. По итогам 2021 года средня</w:t>
      </w:r>
      <w:r w:rsidR="00EE2FB5" w:rsidRPr="00EE2FB5">
        <w:rPr>
          <w:szCs w:val="28"/>
        </w:rPr>
        <w:t xml:space="preserve">я заработная плата составляла 27, 2 </w:t>
      </w:r>
      <w:r w:rsidRPr="00EE2FB5">
        <w:rPr>
          <w:szCs w:val="28"/>
        </w:rPr>
        <w:t>тыс.</w:t>
      </w:r>
      <w:r w:rsidR="00EE2FB5" w:rsidRPr="00EE2FB5">
        <w:rPr>
          <w:szCs w:val="28"/>
        </w:rPr>
        <w:t>руб</w:t>
      </w:r>
      <w:r w:rsidR="002347B8">
        <w:rPr>
          <w:szCs w:val="28"/>
        </w:rPr>
        <w:t>.</w:t>
      </w:r>
      <w:r w:rsidR="00EE2FB5" w:rsidRPr="00EE2FB5">
        <w:rPr>
          <w:szCs w:val="28"/>
        </w:rPr>
        <w:t xml:space="preserve"> и  25, 8 </w:t>
      </w:r>
      <w:r w:rsidRPr="00EE2FB5">
        <w:rPr>
          <w:szCs w:val="28"/>
        </w:rPr>
        <w:t>тыс.руб</w:t>
      </w:r>
      <w:r w:rsidR="002347B8">
        <w:rPr>
          <w:szCs w:val="28"/>
        </w:rPr>
        <w:t>.</w:t>
      </w:r>
      <w:r w:rsidRPr="00EE2FB5">
        <w:rPr>
          <w:szCs w:val="28"/>
        </w:rPr>
        <w:t xml:space="preserve"> соответственно. </w:t>
      </w:r>
      <w:r w:rsidR="002D279A">
        <w:rPr>
          <w:szCs w:val="28"/>
        </w:rPr>
        <w:t>При этом с</w:t>
      </w:r>
      <w:r w:rsidR="00CD0941">
        <w:rPr>
          <w:szCs w:val="28"/>
        </w:rPr>
        <w:t xml:space="preserve">редний уровень заработной платы по </w:t>
      </w:r>
      <w:r w:rsidR="002D279A">
        <w:rPr>
          <w:szCs w:val="28"/>
        </w:rPr>
        <w:t xml:space="preserve">Новоуральскому городскому округу </w:t>
      </w:r>
      <w:r w:rsidR="00CD0941">
        <w:rPr>
          <w:szCs w:val="28"/>
        </w:rPr>
        <w:t xml:space="preserve"> составляет</w:t>
      </w:r>
      <w:r w:rsidR="00DE3D8D">
        <w:rPr>
          <w:szCs w:val="28"/>
        </w:rPr>
        <w:t xml:space="preserve"> 48,9 тыс.</w:t>
      </w:r>
      <w:r w:rsidR="00CD0941">
        <w:rPr>
          <w:szCs w:val="28"/>
        </w:rPr>
        <w:t xml:space="preserve"> рублей.</w:t>
      </w:r>
    </w:p>
    <w:p w:rsidR="00350E8E" w:rsidRDefault="00350E8E" w:rsidP="009738D7">
      <w:pPr>
        <w:pStyle w:val="a4"/>
        <w:ind w:firstLine="360"/>
        <w:rPr>
          <w:szCs w:val="28"/>
        </w:rPr>
      </w:pPr>
    </w:p>
    <w:p w:rsidR="00350E8E" w:rsidRDefault="00350E8E" w:rsidP="007933CB">
      <w:pPr>
        <w:pStyle w:val="a4"/>
        <w:ind w:firstLine="360"/>
        <w:jc w:val="center"/>
        <w:rPr>
          <w:b/>
          <w:szCs w:val="28"/>
        </w:rPr>
      </w:pPr>
      <w:r w:rsidRPr="00350E8E">
        <w:rPr>
          <w:b/>
          <w:szCs w:val="28"/>
        </w:rPr>
        <w:t xml:space="preserve">2.6. </w:t>
      </w:r>
      <w:proofErr w:type="spellStart"/>
      <w:r>
        <w:rPr>
          <w:b/>
          <w:szCs w:val="28"/>
        </w:rPr>
        <w:t>Цифровизация</w:t>
      </w:r>
      <w:proofErr w:type="spellEnd"/>
    </w:p>
    <w:p w:rsidR="00FF7AB8" w:rsidRPr="00FF7AB8" w:rsidRDefault="00FF7AB8" w:rsidP="00364E22">
      <w:pPr>
        <w:pStyle w:val="a4"/>
        <w:ind w:firstLine="709"/>
        <w:jc w:val="center"/>
        <w:rPr>
          <w:b/>
          <w:szCs w:val="28"/>
        </w:rPr>
      </w:pPr>
    </w:p>
    <w:p w:rsidR="00350E8E" w:rsidRPr="00306B1D" w:rsidRDefault="00350E8E" w:rsidP="00364E22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Развитие передовых технологий предъявляет новые требования к подготовке кадров и научному обеспечению </w:t>
      </w:r>
      <w:r w:rsidR="00207DBC">
        <w:rPr>
          <w:szCs w:val="28"/>
        </w:rPr>
        <w:t>тренировочного процесса, информационному освещению спортивных мероприятий.</w:t>
      </w:r>
    </w:p>
    <w:p w:rsidR="009E6D14" w:rsidRDefault="00981CEE" w:rsidP="00364E22">
      <w:pPr>
        <w:pStyle w:val="a4"/>
        <w:ind w:firstLine="709"/>
        <w:rPr>
          <w:szCs w:val="28"/>
        </w:rPr>
      </w:pPr>
      <w:r w:rsidRPr="00306B1D">
        <w:rPr>
          <w:szCs w:val="28"/>
        </w:rPr>
        <w:t xml:space="preserve">Активно развиваются информационные технологии, что несомненно необходимо использовать на благо развития </w:t>
      </w:r>
      <w:r w:rsidR="00ED69D1">
        <w:rPr>
          <w:szCs w:val="28"/>
        </w:rPr>
        <w:t xml:space="preserve">спортивной </w:t>
      </w:r>
      <w:r w:rsidRPr="00306B1D">
        <w:rPr>
          <w:szCs w:val="28"/>
        </w:rPr>
        <w:t>отрасли в Новоуральском городском округе.</w:t>
      </w:r>
    </w:p>
    <w:p w:rsidR="00207DBC" w:rsidRDefault="00364E22" w:rsidP="00364E22">
      <w:pPr>
        <w:pStyle w:val="a4"/>
        <w:ind w:firstLine="709"/>
        <w:rPr>
          <w:szCs w:val="28"/>
        </w:rPr>
      </w:pPr>
      <w:r>
        <w:rPr>
          <w:szCs w:val="28"/>
        </w:rPr>
        <w:t>Основная проблема</w:t>
      </w:r>
      <w:r w:rsidR="00207DBC">
        <w:rPr>
          <w:szCs w:val="28"/>
        </w:rPr>
        <w:t xml:space="preserve"> - быстрое моральное старение оборудования, используемого в учреждениях, отсутствие возможностей регулярного обновления за счет средств спортивных организаций и учреждений</w:t>
      </w:r>
      <w:r w:rsidR="0052322E">
        <w:rPr>
          <w:szCs w:val="28"/>
        </w:rPr>
        <w:t>.</w:t>
      </w:r>
    </w:p>
    <w:p w:rsidR="008D6F7B" w:rsidRDefault="008D6F7B" w:rsidP="009738D7">
      <w:pPr>
        <w:pStyle w:val="a4"/>
        <w:ind w:firstLine="360"/>
        <w:rPr>
          <w:szCs w:val="28"/>
        </w:rPr>
      </w:pPr>
    </w:p>
    <w:p w:rsidR="002740CD" w:rsidRPr="00360E24" w:rsidRDefault="002740CD" w:rsidP="004831E0">
      <w:pPr>
        <w:pStyle w:val="a4"/>
        <w:rPr>
          <w:szCs w:val="28"/>
        </w:rPr>
      </w:pPr>
    </w:p>
    <w:p w:rsidR="002740CD" w:rsidRPr="00360E24" w:rsidRDefault="00522E94" w:rsidP="00926983">
      <w:pPr>
        <w:pStyle w:val="a4"/>
        <w:ind w:firstLine="360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2740CD" w:rsidRPr="00360E24">
        <w:rPr>
          <w:b/>
          <w:szCs w:val="28"/>
        </w:rPr>
        <w:t xml:space="preserve">. Основные направления </w:t>
      </w:r>
      <w:r w:rsidR="00054D55">
        <w:rPr>
          <w:b/>
          <w:szCs w:val="28"/>
        </w:rPr>
        <w:t>развития</w:t>
      </w:r>
    </w:p>
    <w:p w:rsidR="002740CD" w:rsidRPr="00235A06" w:rsidRDefault="002740CD" w:rsidP="00C71C88">
      <w:pPr>
        <w:pStyle w:val="a4"/>
        <w:ind w:firstLine="360"/>
        <w:jc w:val="center"/>
        <w:rPr>
          <w:b/>
          <w:szCs w:val="28"/>
        </w:rPr>
      </w:pPr>
      <w:r w:rsidRPr="00360E24">
        <w:rPr>
          <w:b/>
          <w:szCs w:val="28"/>
        </w:rPr>
        <w:t>физической культу</w:t>
      </w:r>
      <w:r w:rsidR="004F4361" w:rsidRPr="00360E24">
        <w:rPr>
          <w:b/>
          <w:szCs w:val="28"/>
        </w:rPr>
        <w:t>ры и спорта в Новоуральском городском округе</w:t>
      </w:r>
    </w:p>
    <w:p w:rsidR="00C950BE" w:rsidRPr="00360E24" w:rsidRDefault="00C950BE" w:rsidP="00B30265">
      <w:pPr>
        <w:pStyle w:val="a4"/>
        <w:rPr>
          <w:b/>
          <w:szCs w:val="28"/>
        </w:rPr>
      </w:pPr>
    </w:p>
    <w:p w:rsidR="00F810CD" w:rsidRDefault="00522E94" w:rsidP="0084507E">
      <w:pPr>
        <w:pStyle w:val="a4"/>
        <w:ind w:firstLine="360"/>
        <w:jc w:val="center"/>
        <w:rPr>
          <w:b/>
          <w:szCs w:val="28"/>
        </w:rPr>
      </w:pPr>
      <w:r>
        <w:rPr>
          <w:b/>
          <w:szCs w:val="28"/>
        </w:rPr>
        <w:t>3.1</w:t>
      </w:r>
      <w:r w:rsidR="009115A1" w:rsidRPr="00360E24">
        <w:rPr>
          <w:b/>
          <w:szCs w:val="28"/>
        </w:rPr>
        <w:t>.</w:t>
      </w:r>
      <w:r w:rsidR="00404BD5" w:rsidRPr="00360E24">
        <w:rPr>
          <w:b/>
          <w:szCs w:val="28"/>
        </w:rPr>
        <w:t xml:space="preserve"> Физич</w:t>
      </w:r>
      <w:r w:rsidR="007933CB">
        <w:rPr>
          <w:b/>
          <w:szCs w:val="28"/>
        </w:rPr>
        <w:t>еская культура и массовый спорт</w:t>
      </w:r>
    </w:p>
    <w:p w:rsidR="0084507E" w:rsidRPr="0084507E" w:rsidRDefault="0084507E" w:rsidP="0084507E">
      <w:pPr>
        <w:pStyle w:val="a4"/>
        <w:ind w:firstLine="360"/>
        <w:jc w:val="center"/>
        <w:rPr>
          <w:b/>
          <w:szCs w:val="28"/>
        </w:rPr>
      </w:pPr>
    </w:p>
    <w:p w:rsidR="00432086" w:rsidRPr="00360E24" w:rsidRDefault="00432086" w:rsidP="009172E9">
      <w:pPr>
        <w:pStyle w:val="a4"/>
        <w:ind w:firstLine="708"/>
        <w:rPr>
          <w:szCs w:val="28"/>
        </w:rPr>
      </w:pPr>
      <w:r w:rsidRPr="00360E24">
        <w:rPr>
          <w:szCs w:val="28"/>
        </w:rPr>
        <w:t xml:space="preserve">В целях </w:t>
      </w:r>
      <w:r w:rsidR="0052322E">
        <w:rPr>
          <w:szCs w:val="28"/>
        </w:rPr>
        <w:t xml:space="preserve">развития физической культуры и массового спорта, расширения условий для </w:t>
      </w:r>
      <w:r w:rsidRPr="00360E24">
        <w:rPr>
          <w:szCs w:val="28"/>
        </w:rPr>
        <w:t>увеличения численности населения</w:t>
      </w:r>
      <w:r w:rsidR="00882991">
        <w:rPr>
          <w:szCs w:val="28"/>
        </w:rPr>
        <w:t>,</w:t>
      </w:r>
      <w:r w:rsidRPr="00360E24">
        <w:rPr>
          <w:szCs w:val="28"/>
        </w:rPr>
        <w:t xml:space="preserve"> систематически занимающ</w:t>
      </w:r>
      <w:r w:rsidR="00882991">
        <w:rPr>
          <w:szCs w:val="28"/>
        </w:rPr>
        <w:t>егося</w:t>
      </w:r>
      <w:r w:rsidRPr="00360E24">
        <w:rPr>
          <w:szCs w:val="28"/>
        </w:rPr>
        <w:t xml:space="preserve"> физической культурой и спортом</w:t>
      </w:r>
      <w:r w:rsidR="00882991">
        <w:rPr>
          <w:szCs w:val="28"/>
        </w:rPr>
        <w:t>,</w:t>
      </w:r>
      <w:r w:rsidRPr="00360E24">
        <w:rPr>
          <w:szCs w:val="28"/>
        </w:rPr>
        <w:t xml:space="preserve"> необходимо</w:t>
      </w:r>
      <w:r w:rsidR="009172E9">
        <w:rPr>
          <w:szCs w:val="28"/>
        </w:rPr>
        <w:t xml:space="preserve"> обеспечить</w:t>
      </w:r>
      <w:r w:rsidRPr="00360E24">
        <w:rPr>
          <w:szCs w:val="28"/>
        </w:rPr>
        <w:t>:</w:t>
      </w:r>
    </w:p>
    <w:p w:rsidR="001B5E74" w:rsidRDefault="009172E9" w:rsidP="00364E22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037997" w:rsidRPr="00360E24">
        <w:rPr>
          <w:szCs w:val="28"/>
        </w:rPr>
        <w:t xml:space="preserve">доступность объектов спорта </w:t>
      </w:r>
      <w:r w:rsidR="00576685" w:rsidRPr="00360E24">
        <w:rPr>
          <w:szCs w:val="28"/>
        </w:rPr>
        <w:t>для всех категорий населения;</w:t>
      </w:r>
      <w:r w:rsidR="00716512" w:rsidRPr="00360E24">
        <w:rPr>
          <w:szCs w:val="28"/>
        </w:rPr>
        <w:t xml:space="preserve"> </w:t>
      </w:r>
    </w:p>
    <w:p w:rsidR="0031662C" w:rsidRPr="00360E24" w:rsidRDefault="009172E9" w:rsidP="00364E22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DA5A79">
        <w:rPr>
          <w:szCs w:val="28"/>
        </w:rPr>
        <w:t>возможность получения налогового вычета</w:t>
      </w:r>
      <w:r w:rsidR="0031662C">
        <w:rPr>
          <w:szCs w:val="28"/>
        </w:rPr>
        <w:t xml:space="preserve"> жителям</w:t>
      </w:r>
      <w:r w:rsidR="000E7944">
        <w:rPr>
          <w:szCs w:val="28"/>
        </w:rPr>
        <w:t>,</w:t>
      </w:r>
      <w:r w:rsidR="0031662C">
        <w:rPr>
          <w:szCs w:val="28"/>
        </w:rPr>
        <w:t xml:space="preserve"> занимающи</w:t>
      </w:r>
      <w:r w:rsidR="00882991">
        <w:rPr>
          <w:szCs w:val="28"/>
        </w:rPr>
        <w:t>м</w:t>
      </w:r>
      <w:r w:rsidR="0031662C">
        <w:rPr>
          <w:szCs w:val="28"/>
        </w:rPr>
        <w:t>ся физической культурой и спортом;</w:t>
      </w:r>
    </w:p>
    <w:p w:rsidR="009172E9" w:rsidRDefault="009172E9" w:rsidP="00364E22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E41962" w:rsidRPr="00360E24">
        <w:rPr>
          <w:szCs w:val="28"/>
        </w:rPr>
        <w:t>реализацию спортивных проектов на территории Новоуральского</w:t>
      </w:r>
      <w:r w:rsidR="00840A8E">
        <w:rPr>
          <w:szCs w:val="28"/>
        </w:rPr>
        <w:t xml:space="preserve"> </w:t>
      </w:r>
      <w:r w:rsidR="00C15CA8" w:rsidRPr="00840A8E">
        <w:rPr>
          <w:szCs w:val="28"/>
        </w:rPr>
        <w:t>городского округа</w:t>
      </w:r>
      <w:r w:rsidR="00882991">
        <w:rPr>
          <w:szCs w:val="28"/>
        </w:rPr>
        <w:t>,</w:t>
      </w:r>
      <w:r w:rsidR="00C15CA8" w:rsidRPr="00840A8E">
        <w:rPr>
          <w:szCs w:val="28"/>
        </w:rPr>
        <w:t xml:space="preserve"> направленных</w:t>
      </w:r>
      <w:r w:rsidR="00E41962" w:rsidRPr="00840A8E">
        <w:rPr>
          <w:szCs w:val="28"/>
        </w:rPr>
        <w:t xml:space="preserve"> на физическую активность и массовый спорт</w:t>
      </w:r>
      <w:r>
        <w:rPr>
          <w:szCs w:val="28"/>
        </w:rPr>
        <w:t xml:space="preserve">. </w:t>
      </w:r>
    </w:p>
    <w:p w:rsidR="009172E9" w:rsidRDefault="009172E9" w:rsidP="009172E9">
      <w:pPr>
        <w:pStyle w:val="a4"/>
        <w:ind w:left="709"/>
        <w:rPr>
          <w:szCs w:val="28"/>
        </w:rPr>
      </w:pPr>
    </w:p>
    <w:p w:rsidR="001B5E74" w:rsidRPr="00840A8E" w:rsidRDefault="009172E9" w:rsidP="009172E9">
      <w:pPr>
        <w:pStyle w:val="a4"/>
        <w:ind w:left="709"/>
        <w:rPr>
          <w:szCs w:val="28"/>
        </w:rPr>
      </w:pPr>
      <w:r>
        <w:rPr>
          <w:szCs w:val="28"/>
        </w:rPr>
        <w:t xml:space="preserve">Ключевые мероприятия для реализации по данному направлению: </w:t>
      </w:r>
    </w:p>
    <w:p w:rsidR="00432086" w:rsidRPr="00360E24" w:rsidRDefault="006E066A" w:rsidP="00FF7AB8">
      <w:pPr>
        <w:pStyle w:val="a4"/>
        <w:numPr>
          <w:ilvl w:val="0"/>
          <w:numId w:val="39"/>
        </w:numPr>
        <w:rPr>
          <w:szCs w:val="28"/>
        </w:rPr>
      </w:pPr>
      <w:r w:rsidRPr="00360E24">
        <w:rPr>
          <w:szCs w:val="28"/>
        </w:rPr>
        <w:t xml:space="preserve">Проект «Спорт в </w:t>
      </w:r>
      <w:r w:rsidR="00364E22">
        <w:rPr>
          <w:szCs w:val="28"/>
        </w:rPr>
        <w:t>каждый двор».</w:t>
      </w:r>
    </w:p>
    <w:p w:rsidR="009172E9" w:rsidRPr="00FF7AB8" w:rsidRDefault="00432086" w:rsidP="00364E22">
      <w:pPr>
        <w:pStyle w:val="a4"/>
        <w:ind w:firstLine="709"/>
        <w:rPr>
          <w:szCs w:val="28"/>
        </w:rPr>
      </w:pPr>
      <w:r w:rsidRPr="00360E24">
        <w:rPr>
          <w:szCs w:val="28"/>
        </w:rPr>
        <w:t>Концепцией данного проекта является вовлечение населения в здоров</w:t>
      </w:r>
      <w:r w:rsidR="00522E94">
        <w:rPr>
          <w:szCs w:val="28"/>
        </w:rPr>
        <w:t xml:space="preserve">ый образ жизни через доступные </w:t>
      </w:r>
      <w:r w:rsidRPr="00360E24">
        <w:rPr>
          <w:szCs w:val="28"/>
        </w:rPr>
        <w:t xml:space="preserve">занятия физической культурой и </w:t>
      </w:r>
      <w:r w:rsidR="00AF4548">
        <w:rPr>
          <w:szCs w:val="28"/>
        </w:rPr>
        <w:t>спортом в своем дворе или парке, п</w:t>
      </w:r>
      <w:r w:rsidRPr="00360E24">
        <w:rPr>
          <w:szCs w:val="28"/>
        </w:rPr>
        <w:t xml:space="preserve">роведение </w:t>
      </w:r>
      <w:proofErr w:type="spellStart"/>
      <w:r w:rsidRPr="00360E24">
        <w:rPr>
          <w:szCs w:val="28"/>
        </w:rPr>
        <w:t>воркаут-тренировок</w:t>
      </w:r>
      <w:proofErr w:type="spellEnd"/>
      <w:r w:rsidRPr="00360E24">
        <w:rPr>
          <w:szCs w:val="28"/>
        </w:rPr>
        <w:t xml:space="preserve"> и спортивных праздников на дворовых площадках в летний период, а также заливка дворовых кортов в зимнее время.</w:t>
      </w:r>
      <w:r w:rsidR="009172E9">
        <w:rPr>
          <w:szCs w:val="28"/>
        </w:rPr>
        <w:t xml:space="preserve"> Опыт реализации данных проектов </w:t>
      </w:r>
      <w:r w:rsidRPr="00360E24">
        <w:rPr>
          <w:szCs w:val="28"/>
        </w:rPr>
        <w:t xml:space="preserve">показывает </w:t>
      </w:r>
      <w:r w:rsidR="0002216C">
        <w:rPr>
          <w:szCs w:val="28"/>
        </w:rPr>
        <w:t xml:space="preserve">интерес жителей к данным мероприятиям и </w:t>
      </w:r>
      <w:r w:rsidR="00D43194" w:rsidRPr="00360E24">
        <w:rPr>
          <w:szCs w:val="28"/>
        </w:rPr>
        <w:t>положительную динамику роста</w:t>
      </w:r>
      <w:r w:rsidRPr="00360E24">
        <w:rPr>
          <w:szCs w:val="28"/>
        </w:rPr>
        <w:t xml:space="preserve"> занимающихся жителей на дворовы</w:t>
      </w:r>
      <w:r w:rsidR="00FF7AB8">
        <w:rPr>
          <w:szCs w:val="28"/>
        </w:rPr>
        <w:t>х площадках в разное время года</w:t>
      </w:r>
      <w:r w:rsidR="00FF7AB8" w:rsidRPr="00FF7AB8">
        <w:rPr>
          <w:szCs w:val="28"/>
        </w:rPr>
        <w:t>;</w:t>
      </w:r>
    </w:p>
    <w:p w:rsidR="009172E9" w:rsidRPr="00640A35" w:rsidRDefault="009266D2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2. </w:t>
      </w:r>
      <w:r w:rsidR="009172E9">
        <w:rPr>
          <w:szCs w:val="28"/>
        </w:rPr>
        <w:t>П</w:t>
      </w:r>
      <w:r w:rsidR="005427A8" w:rsidRPr="00360E24">
        <w:rPr>
          <w:szCs w:val="28"/>
        </w:rPr>
        <w:t>роведение физкультурно-спортивных мероприятий</w:t>
      </w:r>
      <w:r w:rsidR="00646252" w:rsidRPr="00360E24">
        <w:rPr>
          <w:szCs w:val="28"/>
        </w:rPr>
        <w:t xml:space="preserve"> на</w:t>
      </w:r>
      <w:r w:rsidR="009172E9">
        <w:rPr>
          <w:szCs w:val="28"/>
        </w:rPr>
        <w:t xml:space="preserve"> городских </w:t>
      </w:r>
      <w:r w:rsidR="00646252" w:rsidRPr="00360E24">
        <w:rPr>
          <w:szCs w:val="28"/>
        </w:rPr>
        <w:t xml:space="preserve"> открытых площадках</w:t>
      </w:r>
      <w:r w:rsidR="007A1327">
        <w:rPr>
          <w:szCs w:val="28"/>
        </w:rPr>
        <w:t xml:space="preserve"> (</w:t>
      </w:r>
      <w:r w:rsidR="007A1327" w:rsidRPr="00640A35">
        <w:rPr>
          <w:szCs w:val="28"/>
        </w:rPr>
        <w:t>например</w:t>
      </w:r>
      <w:r w:rsidR="00640A35" w:rsidRPr="00640A35">
        <w:rPr>
          <w:szCs w:val="28"/>
        </w:rPr>
        <w:t xml:space="preserve">, </w:t>
      </w:r>
      <w:r w:rsidR="007A1327" w:rsidRPr="00640A35">
        <w:rPr>
          <w:szCs w:val="28"/>
        </w:rPr>
        <w:t>День ф</w:t>
      </w:r>
      <w:r w:rsidR="00640A35" w:rsidRPr="00640A35">
        <w:rPr>
          <w:szCs w:val="28"/>
        </w:rPr>
        <w:t>изкультурника,</w:t>
      </w:r>
      <w:r w:rsidR="00640A35">
        <w:rPr>
          <w:szCs w:val="28"/>
        </w:rPr>
        <w:t xml:space="preserve"> </w:t>
      </w:r>
      <w:r w:rsidR="006877E2">
        <w:rPr>
          <w:szCs w:val="28"/>
        </w:rPr>
        <w:t xml:space="preserve">Кросс Наций, </w:t>
      </w:r>
      <w:r w:rsidR="00640A35" w:rsidRPr="00640A35">
        <w:rPr>
          <w:szCs w:val="28"/>
        </w:rPr>
        <w:t>Дни здоровья,</w:t>
      </w:r>
      <w:r w:rsidR="006877E2">
        <w:rPr>
          <w:szCs w:val="28"/>
        </w:rPr>
        <w:t xml:space="preserve"> Лыжня России</w:t>
      </w:r>
      <w:r w:rsidR="007A1327" w:rsidRPr="00640A35">
        <w:rPr>
          <w:szCs w:val="28"/>
        </w:rPr>
        <w:t>)</w:t>
      </w:r>
      <w:r w:rsidR="00640A35">
        <w:rPr>
          <w:szCs w:val="28"/>
        </w:rPr>
        <w:t>;</w:t>
      </w:r>
    </w:p>
    <w:p w:rsidR="00554BDE" w:rsidRPr="00FF7AB8" w:rsidRDefault="009266D2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3. </w:t>
      </w:r>
      <w:r w:rsidR="009172E9">
        <w:rPr>
          <w:szCs w:val="28"/>
        </w:rPr>
        <w:t>П</w:t>
      </w:r>
      <w:r w:rsidR="003728F2" w:rsidRPr="009172E9">
        <w:rPr>
          <w:szCs w:val="28"/>
        </w:rPr>
        <w:t>родолж</w:t>
      </w:r>
      <w:r w:rsidR="009172E9">
        <w:rPr>
          <w:szCs w:val="28"/>
        </w:rPr>
        <w:t>ение</w:t>
      </w:r>
      <w:r w:rsidR="003728F2" w:rsidRPr="009172E9">
        <w:rPr>
          <w:szCs w:val="28"/>
        </w:rPr>
        <w:t xml:space="preserve"> работ</w:t>
      </w:r>
      <w:r w:rsidR="009172E9">
        <w:rPr>
          <w:szCs w:val="28"/>
        </w:rPr>
        <w:t>ы</w:t>
      </w:r>
      <w:r w:rsidR="006E066A" w:rsidRPr="009172E9">
        <w:rPr>
          <w:szCs w:val="28"/>
        </w:rPr>
        <w:t xml:space="preserve"> </w:t>
      </w:r>
      <w:r w:rsidR="003728F2" w:rsidRPr="009172E9">
        <w:rPr>
          <w:szCs w:val="28"/>
        </w:rPr>
        <w:t>физкультурно-спортивных клубов: секций</w:t>
      </w:r>
      <w:r w:rsidR="006E066A" w:rsidRPr="009172E9">
        <w:rPr>
          <w:szCs w:val="28"/>
        </w:rPr>
        <w:t xml:space="preserve"> </w:t>
      </w:r>
      <w:r w:rsidR="003728F2" w:rsidRPr="009172E9">
        <w:rPr>
          <w:szCs w:val="28"/>
        </w:rPr>
        <w:t xml:space="preserve">по видам спорта и </w:t>
      </w:r>
      <w:r w:rsidR="006E066A" w:rsidRPr="009172E9">
        <w:rPr>
          <w:szCs w:val="28"/>
        </w:rPr>
        <w:t>групп спортивно-оздоровительной направленности</w:t>
      </w:r>
      <w:r w:rsidR="00AF4548" w:rsidRPr="009172E9">
        <w:rPr>
          <w:szCs w:val="28"/>
        </w:rPr>
        <w:t>,</w:t>
      </w:r>
      <w:r w:rsidR="0002216C" w:rsidRPr="009172E9">
        <w:rPr>
          <w:szCs w:val="28"/>
        </w:rPr>
        <w:t xml:space="preserve"> </w:t>
      </w:r>
      <w:r w:rsidR="00915A22">
        <w:rPr>
          <w:szCs w:val="28"/>
        </w:rPr>
        <w:t xml:space="preserve">в т.ч. </w:t>
      </w:r>
      <w:r w:rsidR="003728F2" w:rsidRPr="009172E9">
        <w:rPr>
          <w:szCs w:val="28"/>
        </w:rPr>
        <w:t>проведени</w:t>
      </w:r>
      <w:r w:rsidR="00915A22">
        <w:rPr>
          <w:szCs w:val="28"/>
        </w:rPr>
        <w:t>е</w:t>
      </w:r>
      <w:r w:rsidR="003728F2" w:rsidRPr="009172E9">
        <w:rPr>
          <w:szCs w:val="28"/>
        </w:rPr>
        <w:t xml:space="preserve"> тренировочных </w:t>
      </w:r>
      <w:r w:rsidR="0002216C" w:rsidRPr="009172E9">
        <w:rPr>
          <w:szCs w:val="28"/>
        </w:rPr>
        <w:t xml:space="preserve">и соревновательных </w:t>
      </w:r>
      <w:r w:rsidR="00915A22">
        <w:rPr>
          <w:szCs w:val="28"/>
        </w:rPr>
        <w:t>мероприятий, н</w:t>
      </w:r>
      <w:r w:rsidR="0002216C" w:rsidRPr="009172E9">
        <w:rPr>
          <w:szCs w:val="28"/>
        </w:rPr>
        <w:t>апример, «Кожаный мяч», «Золотая шайба»</w:t>
      </w:r>
      <w:r w:rsidR="00640A35">
        <w:rPr>
          <w:szCs w:val="28"/>
        </w:rPr>
        <w:t>, «Лед надежды нашей»</w:t>
      </w:r>
      <w:r w:rsidR="00FF7AB8" w:rsidRPr="00360E24">
        <w:rPr>
          <w:szCs w:val="28"/>
        </w:rPr>
        <w:t>;</w:t>
      </w:r>
    </w:p>
    <w:p w:rsidR="007A1327" w:rsidRPr="00FF7AB8" w:rsidRDefault="00763A0F" w:rsidP="002A36D1">
      <w:pPr>
        <w:pStyle w:val="a4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</w:r>
      <w:r w:rsidR="00A70C08">
        <w:rPr>
          <w:szCs w:val="28"/>
        </w:rPr>
        <w:t xml:space="preserve">4. </w:t>
      </w:r>
      <w:r w:rsidR="007A1327" w:rsidRPr="00554BDE">
        <w:rPr>
          <w:szCs w:val="28"/>
        </w:rPr>
        <w:t xml:space="preserve">Реализация проекта </w:t>
      </w:r>
      <w:r w:rsidR="00915A22" w:rsidRPr="00554BDE">
        <w:rPr>
          <w:szCs w:val="28"/>
        </w:rPr>
        <w:t>«</w:t>
      </w:r>
      <w:proofErr w:type="spellStart"/>
      <w:r w:rsidR="00915A22" w:rsidRPr="00554BDE">
        <w:rPr>
          <w:szCs w:val="28"/>
        </w:rPr>
        <w:t>Новоуральское</w:t>
      </w:r>
      <w:proofErr w:type="spellEnd"/>
      <w:r w:rsidR="00915A22" w:rsidRPr="00554BDE">
        <w:rPr>
          <w:szCs w:val="28"/>
        </w:rPr>
        <w:t xml:space="preserve"> долголетие»</w:t>
      </w:r>
      <w:r w:rsidR="00554BDE" w:rsidRPr="00554BDE">
        <w:rPr>
          <w:szCs w:val="28"/>
        </w:rPr>
        <w:t xml:space="preserve">, </w:t>
      </w:r>
      <w:r w:rsidR="00554BDE">
        <w:rPr>
          <w:szCs w:val="28"/>
        </w:rPr>
        <w:t xml:space="preserve">который </w:t>
      </w:r>
      <w:r w:rsidR="00554BDE" w:rsidRPr="00554BDE">
        <w:rPr>
          <w:szCs w:val="28"/>
        </w:rPr>
        <w:t xml:space="preserve"> направлен на сохранение активного долголетия, обеспечение возможности для граждан старшего возраста вести здоровый образ жизни и систематически заниматься физической культурой и спортом </w:t>
      </w:r>
      <w:r w:rsidR="00554BDE">
        <w:rPr>
          <w:szCs w:val="28"/>
        </w:rPr>
        <w:t xml:space="preserve">на спортивных объектах </w:t>
      </w:r>
      <w:r w:rsidR="00554BDE" w:rsidRPr="00554BDE">
        <w:rPr>
          <w:szCs w:val="28"/>
        </w:rPr>
        <w:t>Новоуральск</w:t>
      </w:r>
      <w:r w:rsidR="00554BDE">
        <w:rPr>
          <w:szCs w:val="28"/>
        </w:rPr>
        <w:t>а.</w:t>
      </w:r>
      <w:r w:rsidR="00554BDE" w:rsidRPr="00554BDE">
        <w:rPr>
          <w:szCs w:val="28"/>
        </w:rPr>
        <w:t xml:space="preserve"> Проект предусматривает проведение  тренировочных занятий </w:t>
      </w:r>
      <w:r w:rsidR="0052322E">
        <w:rPr>
          <w:szCs w:val="28"/>
        </w:rPr>
        <w:t xml:space="preserve">по различным видам спорта </w:t>
      </w:r>
      <w:r w:rsidR="00554BDE" w:rsidRPr="00554BDE">
        <w:rPr>
          <w:szCs w:val="28"/>
        </w:rPr>
        <w:t>для женщин от 55 лет и мужчин от 60 лет</w:t>
      </w:r>
      <w:r w:rsidR="00554BDE">
        <w:rPr>
          <w:szCs w:val="28"/>
        </w:rPr>
        <w:t xml:space="preserve"> на бесплатной основе</w:t>
      </w:r>
      <w:r w:rsidR="00FF7AB8" w:rsidRPr="00360E24">
        <w:rPr>
          <w:szCs w:val="28"/>
        </w:rPr>
        <w:t>;</w:t>
      </w:r>
    </w:p>
    <w:p w:rsidR="007A1327" w:rsidRPr="007A1327" w:rsidRDefault="00A70C08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5. </w:t>
      </w:r>
      <w:r w:rsidR="007A1327" w:rsidRPr="007A1327">
        <w:rPr>
          <w:szCs w:val="28"/>
        </w:rPr>
        <w:t>Реализация проекта «Спорт равных возможностей»</w:t>
      </w:r>
      <w:r w:rsidR="007A1327">
        <w:rPr>
          <w:szCs w:val="28"/>
        </w:rPr>
        <w:t>,</w:t>
      </w:r>
      <w:r w:rsidR="007A1327" w:rsidRPr="007A1327">
        <w:rPr>
          <w:szCs w:val="28"/>
        </w:rPr>
        <w:t xml:space="preserve"> </w:t>
      </w:r>
      <w:r w:rsidR="007A1327">
        <w:rPr>
          <w:szCs w:val="28"/>
        </w:rPr>
        <w:t xml:space="preserve">в рамках которого проводятся </w:t>
      </w:r>
      <w:r w:rsidR="007A1327">
        <w:rPr>
          <w:rStyle w:val="c4"/>
        </w:rPr>
        <w:t>систематические тренировки и спортивные состязания для людей с ОВЗ.</w:t>
      </w:r>
      <w:r w:rsidR="007A1327" w:rsidRPr="007A1327">
        <w:rPr>
          <w:szCs w:val="28"/>
        </w:rPr>
        <w:t xml:space="preserve"> В целях увеличения численности занимающихся с ограниченными возможностями здоровья, для включения людей с ОВЗ в адаптационный процесс средствами физической культуры и спорта необходимо:</w:t>
      </w:r>
    </w:p>
    <w:p w:rsidR="007A1327" w:rsidRPr="00360E24" w:rsidRDefault="009266D2" w:rsidP="00364E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327" w:rsidRPr="00360E24">
        <w:rPr>
          <w:sz w:val="28"/>
          <w:szCs w:val="28"/>
        </w:rPr>
        <w:t>Расширить сеть спортивных объектов</w:t>
      </w:r>
      <w:r w:rsidR="007A1327">
        <w:rPr>
          <w:sz w:val="28"/>
          <w:szCs w:val="28"/>
        </w:rPr>
        <w:t>,</w:t>
      </w:r>
      <w:r w:rsidR="007A1327" w:rsidRPr="00360E24">
        <w:rPr>
          <w:sz w:val="28"/>
          <w:szCs w:val="28"/>
        </w:rPr>
        <w:t xml:space="preserve"> оборудованных элементами доступности;</w:t>
      </w:r>
    </w:p>
    <w:p w:rsidR="007A1327" w:rsidRPr="00360E24" w:rsidRDefault="009266D2" w:rsidP="00364E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A1327" w:rsidRPr="00360E24">
        <w:rPr>
          <w:sz w:val="28"/>
          <w:szCs w:val="28"/>
        </w:rPr>
        <w:t xml:space="preserve">Расширить физкультурно-спортивные направления </w:t>
      </w:r>
      <w:r w:rsidR="0052322E">
        <w:rPr>
          <w:sz w:val="28"/>
          <w:szCs w:val="28"/>
        </w:rPr>
        <w:t xml:space="preserve">в учреждениях спорта </w:t>
      </w:r>
      <w:r w:rsidR="007A1327" w:rsidRPr="00360E24">
        <w:rPr>
          <w:sz w:val="28"/>
          <w:szCs w:val="28"/>
        </w:rPr>
        <w:t>для лиц с ОВЗ;</w:t>
      </w:r>
    </w:p>
    <w:p w:rsidR="007A1327" w:rsidRPr="00360E24" w:rsidRDefault="00364E22" w:rsidP="00364E2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A1327" w:rsidRPr="00360E24">
        <w:rPr>
          <w:sz w:val="28"/>
          <w:szCs w:val="28"/>
        </w:rPr>
        <w:t>Увеличить количество часов предоставления доступа к спортивным объектам;</w:t>
      </w:r>
    </w:p>
    <w:p w:rsidR="007A1327" w:rsidRDefault="00364E22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A1327" w:rsidRPr="00360E24">
        <w:rPr>
          <w:sz w:val="28"/>
          <w:szCs w:val="28"/>
        </w:rPr>
        <w:t>Обеспечить специализированн</w:t>
      </w:r>
      <w:r w:rsidR="002B36B4">
        <w:rPr>
          <w:sz w:val="28"/>
          <w:szCs w:val="28"/>
        </w:rPr>
        <w:t>ым оборудованием объекты спорта;</w:t>
      </w:r>
    </w:p>
    <w:p w:rsidR="007A1327" w:rsidRPr="00763A0F" w:rsidRDefault="00364E22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B36B4">
        <w:rPr>
          <w:sz w:val="28"/>
          <w:szCs w:val="28"/>
        </w:rPr>
        <w:t>Обеспечить обучение, переобучение кадров</w:t>
      </w:r>
      <w:r w:rsidR="0069100B">
        <w:rPr>
          <w:sz w:val="28"/>
          <w:szCs w:val="28"/>
        </w:rPr>
        <w:t>.</w:t>
      </w:r>
    </w:p>
    <w:p w:rsidR="002B36B4" w:rsidRPr="00DC44D0" w:rsidRDefault="009266D2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6. </w:t>
      </w:r>
      <w:r w:rsidR="002B36B4">
        <w:rPr>
          <w:szCs w:val="28"/>
        </w:rPr>
        <w:t xml:space="preserve">Привлечение работодателей к вовлечению работающего </w:t>
      </w:r>
      <w:r w:rsidR="002B36B4" w:rsidRPr="00DC44D0">
        <w:rPr>
          <w:szCs w:val="28"/>
        </w:rPr>
        <w:t>населения среднего возраста</w:t>
      </w:r>
      <w:r w:rsidR="002B36B4">
        <w:rPr>
          <w:szCs w:val="28"/>
        </w:rPr>
        <w:t xml:space="preserve"> в</w:t>
      </w:r>
      <w:r w:rsidR="002B36B4" w:rsidRPr="00DC44D0">
        <w:rPr>
          <w:szCs w:val="28"/>
        </w:rPr>
        <w:t xml:space="preserve"> систематически</w:t>
      </w:r>
      <w:r w:rsidR="002B36B4">
        <w:rPr>
          <w:szCs w:val="28"/>
        </w:rPr>
        <w:t>е</w:t>
      </w:r>
      <w:r w:rsidR="002B36B4" w:rsidRPr="00DC44D0">
        <w:rPr>
          <w:szCs w:val="28"/>
        </w:rPr>
        <w:t xml:space="preserve"> </w:t>
      </w:r>
      <w:r w:rsidR="002B36B4">
        <w:rPr>
          <w:szCs w:val="28"/>
        </w:rPr>
        <w:t>занятия</w:t>
      </w:r>
      <w:r w:rsidR="002B36B4" w:rsidRPr="00DC44D0">
        <w:rPr>
          <w:szCs w:val="28"/>
        </w:rPr>
        <w:t xml:space="preserve"> физической культурой и спортом</w:t>
      </w:r>
      <w:r w:rsidR="002B36B4">
        <w:rPr>
          <w:szCs w:val="28"/>
        </w:rPr>
        <w:t xml:space="preserve">: </w:t>
      </w:r>
    </w:p>
    <w:p w:rsidR="002B36B4" w:rsidRPr="00360E24" w:rsidRDefault="009266D2" w:rsidP="00364E22">
      <w:pPr>
        <w:pStyle w:val="a4"/>
        <w:tabs>
          <w:tab w:val="left" w:pos="993"/>
        </w:tabs>
        <w:ind w:firstLine="708"/>
        <w:rPr>
          <w:b/>
          <w:szCs w:val="28"/>
        </w:rPr>
      </w:pPr>
      <w:r>
        <w:rPr>
          <w:szCs w:val="28"/>
        </w:rPr>
        <w:t xml:space="preserve">- </w:t>
      </w:r>
      <w:r w:rsidR="002B36B4" w:rsidRPr="00360E24">
        <w:rPr>
          <w:szCs w:val="28"/>
        </w:rPr>
        <w:t>Создание условий для занятий физкультурой и спортом на производстве;</w:t>
      </w:r>
    </w:p>
    <w:p w:rsidR="002B36B4" w:rsidRPr="00FF0B29" w:rsidRDefault="009266D2" w:rsidP="00763A0F">
      <w:pPr>
        <w:pStyle w:val="a4"/>
        <w:ind w:firstLine="708"/>
        <w:rPr>
          <w:b/>
          <w:szCs w:val="28"/>
        </w:rPr>
      </w:pPr>
      <w:r>
        <w:rPr>
          <w:szCs w:val="28"/>
        </w:rPr>
        <w:t xml:space="preserve">- </w:t>
      </w:r>
      <w:r w:rsidR="002B36B4" w:rsidRPr="00360E24">
        <w:rPr>
          <w:szCs w:val="28"/>
        </w:rPr>
        <w:t xml:space="preserve">Создание льготных условий сотрудникам предприятий </w:t>
      </w:r>
      <w:r w:rsidR="002B36B4">
        <w:rPr>
          <w:szCs w:val="28"/>
        </w:rPr>
        <w:t xml:space="preserve">для занятий </w:t>
      </w:r>
      <w:r w:rsidR="002B36B4" w:rsidRPr="00360E24">
        <w:rPr>
          <w:szCs w:val="28"/>
        </w:rPr>
        <w:t>на спортивных сооружениях.</w:t>
      </w:r>
    </w:p>
    <w:p w:rsidR="00FF0B29" w:rsidRPr="00364E22" w:rsidRDefault="009266D2" w:rsidP="00364E22">
      <w:pPr>
        <w:pStyle w:val="a4"/>
        <w:ind w:firstLine="709"/>
        <w:rPr>
          <w:szCs w:val="28"/>
        </w:rPr>
      </w:pPr>
      <w:r>
        <w:rPr>
          <w:szCs w:val="28"/>
        </w:rPr>
        <w:t>7.</w:t>
      </w:r>
      <w:r w:rsidR="00FF0B29">
        <w:rPr>
          <w:szCs w:val="28"/>
        </w:rPr>
        <w:t xml:space="preserve"> Реализация всероссийского проекта ВФСК «Готов к труду и обороне».</w:t>
      </w:r>
      <w:r w:rsidR="00364E22">
        <w:rPr>
          <w:szCs w:val="28"/>
        </w:rPr>
        <w:t xml:space="preserve"> </w:t>
      </w:r>
      <w:r w:rsidR="00FF0B29">
        <w:rPr>
          <w:szCs w:val="28"/>
        </w:rPr>
        <w:t xml:space="preserve">Вовлечение населения всех возрастов в выполнение нормативов комплекса </w:t>
      </w:r>
      <w:r w:rsidR="00FF0B29">
        <w:t>«Готов к труду и обороне»</w:t>
      </w:r>
      <w:r w:rsidR="00FF0B29">
        <w:rPr>
          <w:szCs w:val="28"/>
        </w:rPr>
        <w:t xml:space="preserve">. </w:t>
      </w:r>
      <w:r w:rsidR="00FF0B29">
        <w:t xml:space="preserve">Введение комплекса «Готов к труду и обороне» способствует улучшению физической подготовки жителей и в целом развитию массового спорта. </w:t>
      </w:r>
      <w:r w:rsidR="00FF0B29">
        <w:rPr>
          <w:szCs w:val="28"/>
        </w:rPr>
        <w:t>Проведение тренировок для подготовки к выполнению испытаний, сдача нормативов, участие в фестивалях и спортивных праздниках: «</w:t>
      </w:r>
      <w:r w:rsidR="00F37FDE">
        <w:rPr>
          <w:szCs w:val="28"/>
        </w:rPr>
        <w:t>Моя мама - самая спортивная», «Папа может»</w:t>
      </w:r>
      <w:r w:rsidR="00FF7AB8">
        <w:rPr>
          <w:szCs w:val="28"/>
        </w:rPr>
        <w:t>, «ГТ</w:t>
      </w:r>
      <w:proofErr w:type="gramStart"/>
      <w:r w:rsidR="00FF7AB8">
        <w:rPr>
          <w:szCs w:val="28"/>
        </w:rPr>
        <w:t>О-</w:t>
      </w:r>
      <w:proofErr w:type="gramEnd"/>
      <w:r w:rsidR="00FF7AB8">
        <w:rPr>
          <w:szCs w:val="28"/>
        </w:rPr>
        <w:t xml:space="preserve"> мания»</w:t>
      </w:r>
      <w:r w:rsidR="00FF7AB8" w:rsidRPr="00360E24">
        <w:rPr>
          <w:szCs w:val="28"/>
        </w:rPr>
        <w:t>;</w:t>
      </w:r>
    </w:p>
    <w:p w:rsidR="00DF7C60" w:rsidRPr="00FF7AB8" w:rsidRDefault="00E04A25" w:rsidP="00364E22">
      <w:pPr>
        <w:pStyle w:val="a4"/>
        <w:ind w:firstLine="709"/>
        <w:rPr>
          <w:szCs w:val="28"/>
        </w:rPr>
      </w:pPr>
      <w:r>
        <w:rPr>
          <w:szCs w:val="28"/>
        </w:rPr>
        <w:t xml:space="preserve">8. </w:t>
      </w:r>
      <w:r w:rsidR="002B36B4">
        <w:rPr>
          <w:szCs w:val="28"/>
        </w:rPr>
        <w:t xml:space="preserve">Активизация деятельности </w:t>
      </w:r>
      <w:r w:rsidR="008B72C4">
        <w:rPr>
          <w:szCs w:val="28"/>
        </w:rPr>
        <w:t xml:space="preserve">местных </w:t>
      </w:r>
      <w:r w:rsidR="002B36B4">
        <w:rPr>
          <w:szCs w:val="28"/>
        </w:rPr>
        <w:t>общественных организаций по видам спорта, оптимизация системы формирования и финансирования</w:t>
      </w:r>
      <w:r w:rsidR="008B72C4">
        <w:rPr>
          <w:szCs w:val="28"/>
        </w:rPr>
        <w:t xml:space="preserve"> сборных команд</w:t>
      </w:r>
      <w:r w:rsidR="00FF7AB8">
        <w:rPr>
          <w:szCs w:val="28"/>
        </w:rPr>
        <w:t xml:space="preserve"> по видам спорта</w:t>
      </w:r>
      <w:r w:rsidR="00FF7AB8" w:rsidRPr="00360E24">
        <w:rPr>
          <w:szCs w:val="28"/>
        </w:rPr>
        <w:t>;</w:t>
      </w:r>
    </w:p>
    <w:p w:rsidR="008B72C4" w:rsidRPr="008B72C4" w:rsidRDefault="002B36B4" w:rsidP="00364E22">
      <w:pPr>
        <w:pStyle w:val="a4"/>
        <w:ind w:firstLine="709"/>
        <w:rPr>
          <w:szCs w:val="28"/>
        </w:rPr>
      </w:pPr>
      <w:r w:rsidRPr="008B72C4">
        <w:rPr>
          <w:szCs w:val="28"/>
        </w:rPr>
        <w:t xml:space="preserve">Для сохранения </w:t>
      </w:r>
      <w:r w:rsidR="008B72C4">
        <w:rPr>
          <w:szCs w:val="28"/>
        </w:rPr>
        <w:t xml:space="preserve">условий для </w:t>
      </w:r>
      <w:r w:rsidRPr="008B72C4">
        <w:rPr>
          <w:szCs w:val="28"/>
        </w:rPr>
        <w:t xml:space="preserve">достижения </w:t>
      </w:r>
      <w:proofErr w:type="spellStart"/>
      <w:r w:rsidRPr="008B72C4">
        <w:rPr>
          <w:szCs w:val="28"/>
        </w:rPr>
        <w:t>новоуральскими</w:t>
      </w:r>
      <w:proofErr w:type="spellEnd"/>
      <w:r w:rsidRPr="008B72C4">
        <w:rPr>
          <w:szCs w:val="28"/>
        </w:rPr>
        <w:t xml:space="preserve"> спортсменами высоких </w:t>
      </w:r>
      <w:r w:rsidR="008B72C4">
        <w:rPr>
          <w:szCs w:val="28"/>
        </w:rPr>
        <w:t xml:space="preserve">спортивных </w:t>
      </w:r>
      <w:r w:rsidRPr="008B72C4">
        <w:rPr>
          <w:szCs w:val="28"/>
        </w:rPr>
        <w:t>результатов на официальных спортивных соревнованиях необходимо:</w:t>
      </w:r>
    </w:p>
    <w:p w:rsidR="008B72C4" w:rsidRPr="00E04A25" w:rsidRDefault="009266D2" w:rsidP="00364E22">
      <w:pPr>
        <w:pStyle w:val="a4"/>
        <w:ind w:firstLine="709"/>
        <w:rPr>
          <w:szCs w:val="28"/>
        </w:rPr>
      </w:pPr>
      <w:r>
        <w:rPr>
          <w:szCs w:val="28"/>
        </w:rPr>
        <w:t xml:space="preserve">- </w:t>
      </w:r>
      <w:r w:rsidR="00E04A25">
        <w:rPr>
          <w:szCs w:val="28"/>
        </w:rPr>
        <w:t>у</w:t>
      </w:r>
      <w:r w:rsidR="008B72C4">
        <w:rPr>
          <w:szCs w:val="28"/>
        </w:rPr>
        <w:t>становить приоритетность видов спорта, представляемых сборными командами Новоуральского городского округа по видам спорта, с учетом массовости вида спорта, значимости вида спорта для Свердловской области, наличия спортивной инфраструктуры и традиций на территории Новоуральского городского округа и результатов по данным видам спорта</w:t>
      </w:r>
      <w:r w:rsidR="008B72C4" w:rsidRPr="008B72C4">
        <w:rPr>
          <w:szCs w:val="28"/>
        </w:rPr>
        <w:t xml:space="preserve"> </w:t>
      </w:r>
      <w:r w:rsidR="008B72C4">
        <w:rPr>
          <w:szCs w:val="28"/>
        </w:rPr>
        <w:t>(приложение № 2)</w:t>
      </w:r>
      <w:r w:rsidR="00E04A25">
        <w:rPr>
          <w:szCs w:val="28"/>
        </w:rPr>
        <w:t>;</w:t>
      </w:r>
    </w:p>
    <w:p w:rsidR="002B36B4" w:rsidRPr="008B72C4" w:rsidRDefault="009266D2" w:rsidP="00364E22">
      <w:pPr>
        <w:pStyle w:val="a4"/>
        <w:ind w:firstLine="709"/>
        <w:rPr>
          <w:szCs w:val="28"/>
        </w:rPr>
      </w:pPr>
      <w:proofErr w:type="gramStart"/>
      <w:r>
        <w:rPr>
          <w:szCs w:val="28"/>
        </w:rPr>
        <w:t xml:space="preserve">- </w:t>
      </w:r>
      <w:r w:rsidR="00E04A25">
        <w:rPr>
          <w:szCs w:val="28"/>
        </w:rPr>
        <w:t>в</w:t>
      </w:r>
      <w:r w:rsidR="00DF7C60">
        <w:rPr>
          <w:szCs w:val="28"/>
        </w:rPr>
        <w:t xml:space="preserve"> общей сумме средств, выделяемых из средств местного бюджета на финансирование сборных города по видам спорта, о</w:t>
      </w:r>
      <w:r w:rsidR="008B72C4">
        <w:rPr>
          <w:szCs w:val="28"/>
        </w:rPr>
        <w:t>беспечивать п</w:t>
      </w:r>
      <w:r w:rsidR="002B36B4" w:rsidRPr="00360E24">
        <w:rPr>
          <w:szCs w:val="28"/>
        </w:rPr>
        <w:t xml:space="preserve">риоритетное </w:t>
      </w:r>
      <w:r w:rsidR="008B72C4">
        <w:rPr>
          <w:szCs w:val="28"/>
        </w:rPr>
        <w:t>финансирование</w:t>
      </w:r>
      <w:r w:rsidR="002B36B4">
        <w:rPr>
          <w:szCs w:val="28"/>
        </w:rPr>
        <w:t xml:space="preserve"> деятельности</w:t>
      </w:r>
      <w:r w:rsidR="002B36B4" w:rsidRPr="00360E24">
        <w:rPr>
          <w:szCs w:val="28"/>
        </w:rPr>
        <w:t xml:space="preserve"> </w:t>
      </w:r>
      <w:r w:rsidR="00DF7C60">
        <w:rPr>
          <w:szCs w:val="28"/>
        </w:rPr>
        <w:t xml:space="preserve">сборных города </w:t>
      </w:r>
      <w:proofErr w:type="spellStart"/>
      <w:r w:rsidR="00DF7C60">
        <w:rPr>
          <w:szCs w:val="28"/>
        </w:rPr>
        <w:t>по</w:t>
      </w:r>
      <w:r w:rsidR="00CE6EB0">
        <w:rPr>
          <w:szCs w:val="28"/>
        </w:rPr>
        <w:t>игровым</w:t>
      </w:r>
      <w:proofErr w:type="spellEnd"/>
      <w:r w:rsidR="00DF7C60">
        <w:rPr>
          <w:szCs w:val="28"/>
        </w:rPr>
        <w:t xml:space="preserve"> в</w:t>
      </w:r>
      <w:r w:rsidR="002B36B4" w:rsidRPr="00360E24">
        <w:rPr>
          <w:szCs w:val="28"/>
        </w:rPr>
        <w:t>ид</w:t>
      </w:r>
      <w:r w:rsidR="00DF7C60">
        <w:rPr>
          <w:szCs w:val="28"/>
        </w:rPr>
        <w:t>ам</w:t>
      </w:r>
      <w:r w:rsidR="002B36B4" w:rsidRPr="00360E24">
        <w:rPr>
          <w:szCs w:val="28"/>
        </w:rPr>
        <w:t xml:space="preserve"> спорта </w:t>
      </w:r>
      <w:r w:rsidR="00DF7C60">
        <w:rPr>
          <w:szCs w:val="28"/>
          <w:lang w:val="en-US"/>
        </w:rPr>
        <w:t>I</w:t>
      </w:r>
      <w:r w:rsidR="00DF7C60">
        <w:rPr>
          <w:szCs w:val="28"/>
        </w:rPr>
        <w:t xml:space="preserve"> приоритета для обеспечения участия в соревнованиях (оплата регистрационных взносов, транспортных расходов, питания, проживания, медицинского страхования и т.д. в зависимости от особенностей вида спорта)</w:t>
      </w:r>
      <w:r w:rsidR="002B36B4" w:rsidRPr="00360E24">
        <w:rPr>
          <w:szCs w:val="28"/>
        </w:rPr>
        <w:t>, а также подготовки отдельных спортсменов</w:t>
      </w:r>
      <w:r w:rsidR="00DF7C60">
        <w:rPr>
          <w:szCs w:val="28"/>
        </w:rPr>
        <w:t xml:space="preserve"> по </w:t>
      </w:r>
      <w:r w:rsidR="00CE6EB0">
        <w:rPr>
          <w:szCs w:val="28"/>
        </w:rPr>
        <w:t xml:space="preserve">индивидуальным </w:t>
      </w:r>
      <w:r w:rsidR="00DF7C60">
        <w:rPr>
          <w:szCs w:val="28"/>
        </w:rPr>
        <w:t>видам спорта</w:t>
      </w:r>
      <w:r w:rsidR="00CE6EB0">
        <w:rPr>
          <w:szCs w:val="28"/>
        </w:rPr>
        <w:t xml:space="preserve"> </w:t>
      </w:r>
      <w:r w:rsidR="00CE6EB0">
        <w:rPr>
          <w:szCs w:val="28"/>
          <w:lang w:val="en-US"/>
        </w:rPr>
        <w:t>I</w:t>
      </w:r>
      <w:proofErr w:type="gramEnd"/>
      <w:r w:rsidR="00CE6EB0">
        <w:rPr>
          <w:szCs w:val="28"/>
        </w:rPr>
        <w:t xml:space="preserve">, </w:t>
      </w:r>
      <w:r w:rsidR="00DF7C60">
        <w:rPr>
          <w:szCs w:val="28"/>
          <w:lang w:val="en-US"/>
        </w:rPr>
        <w:t>II</w:t>
      </w:r>
      <w:r w:rsidR="00DF7C60">
        <w:rPr>
          <w:szCs w:val="28"/>
        </w:rPr>
        <w:t xml:space="preserve"> и </w:t>
      </w:r>
      <w:r w:rsidR="00DF7C60">
        <w:rPr>
          <w:szCs w:val="28"/>
          <w:lang w:val="en-US"/>
        </w:rPr>
        <w:t>III</w:t>
      </w:r>
      <w:r w:rsidR="00DF7C60">
        <w:rPr>
          <w:szCs w:val="28"/>
        </w:rPr>
        <w:t xml:space="preserve"> приоритетов</w:t>
      </w:r>
      <w:r w:rsidR="002B36B4" w:rsidRPr="00360E24">
        <w:rPr>
          <w:szCs w:val="28"/>
        </w:rPr>
        <w:t xml:space="preserve">, имеющих </w:t>
      </w:r>
      <w:r w:rsidR="00DF7C60">
        <w:rPr>
          <w:szCs w:val="28"/>
        </w:rPr>
        <w:t>высокие спортивные результаты и</w:t>
      </w:r>
      <w:r w:rsidR="002B36B4">
        <w:rPr>
          <w:szCs w:val="28"/>
        </w:rPr>
        <w:t xml:space="preserve"> предпосылки</w:t>
      </w:r>
      <w:r w:rsidR="002B36B4" w:rsidRPr="00360E24">
        <w:rPr>
          <w:szCs w:val="28"/>
        </w:rPr>
        <w:t xml:space="preserve"> </w:t>
      </w:r>
      <w:r w:rsidR="00DF7C60">
        <w:rPr>
          <w:szCs w:val="28"/>
        </w:rPr>
        <w:t xml:space="preserve">для </w:t>
      </w:r>
      <w:r w:rsidR="002B36B4" w:rsidRPr="00360E24">
        <w:rPr>
          <w:szCs w:val="28"/>
        </w:rPr>
        <w:t>успешного выступления на соревнованиях</w:t>
      </w:r>
      <w:r w:rsidR="002B36B4">
        <w:rPr>
          <w:szCs w:val="28"/>
        </w:rPr>
        <w:t xml:space="preserve"> разного уровня</w:t>
      </w:r>
      <w:r w:rsidR="002B36B4" w:rsidRPr="00360E24">
        <w:rPr>
          <w:szCs w:val="28"/>
        </w:rPr>
        <w:t>;</w:t>
      </w:r>
    </w:p>
    <w:p w:rsidR="002B36B4" w:rsidRPr="00360E24" w:rsidRDefault="009266D2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4A25">
        <w:rPr>
          <w:sz w:val="28"/>
          <w:szCs w:val="28"/>
        </w:rPr>
        <w:t>п</w:t>
      </w:r>
      <w:r w:rsidR="002B36B4" w:rsidRPr="00360E24">
        <w:rPr>
          <w:sz w:val="28"/>
          <w:szCs w:val="28"/>
        </w:rPr>
        <w:t>овышение эффективности деятельности городских аккредитованных федераций по видам спорта на основе утвержденных областных, региональных программ и планов развития олимпийских видов спорта на территории Свердловской области;</w:t>
      </w:r>
    </w:p>
    <w:p w:rsidR="002B36B4" w:rsidRDefault="009266D2" w:rsidP="00364E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E04A25">
        <w:rPr>
          <w:sz w:val="28"/>
          <w:szCs w:val="28"/>
        </w:rPr>
        <w:t xml:space="preserve"> с</w:t>
      </w:r>
      <w:r w:rsidR="002B36B4" w:rsidRPr="00360E24">
        <w:rPr>
          <w:sz w:val="28"/>
          <w:szCs w:val="28"/>
        </w:rPr>
        <w:t>оздание эффективной системы методического, медицинского и информационного обеспе</w:t>
      </w:r>
      <w:r w:rsidR="00762F33">
        <w:rPr>
          <w:sz w:val="28"/>
          <w:szCs w:val="28"/>
        </w:rPr>
        <w:t>чения подготовки сборных команд;</w:t>
      </w:r>
    </w:p>
    <w:p w:rsidR="002B36B4" w:rsidRPr="00762F33" w:rsidRDefault="009266D2" w:rsidP="00364E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4A25">
        <w:rPr>
          <w:sz w:val="28"/>
          <w:szCs w:val="28"/>
        </w:rPr>
        <w:t>и</w:t>
      </w:r>
      <w:r w:rsidR="00762F33">
        <w:rPr>
          <w:sz w:val="28"/>
          <w:szCs w:val="28"/>
        </w:rPr>
        <w:t>нформационное сопровождение общественных организаций по вопросам участия в грантах и конкурсах на получение бюджетных и  внебюджетных средств на реализацию спортивных проектов</w:t>
      </w:r>
      <w:r w:rsidR="0069100B">
        <w:rPr>
          <w:sz w:val="28"/>
          <w:szCs w:val="28"/>
        </w:rPr>
        <w:t>;</w:t>
      </w:r>
      <w:r w:rsidR="00762F33">
        <w:rPr>
          <w:sz w:val="28"/>
          <w:szCs w:val="28"/>
        </w:rPr>
        <w:t xml:space="preserve"> </w:t>
      </w:r>
    </w:p>
    <w:p w:rsidR="002B36B4" w:rsidRDefault="009266D2" w:rsidP="00364E22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E04A25">
        <w:rPr>
          <w:szCs w:val="28"/>
        </w:rPr>
        <w:t>о</w:t>
      </w:r>
      <w:r w:rsidR="00FA1502">
        <w:rPr>
          <w:szCs w:val="28"/>
        </w:rPr>
        <w:t>птимизация работы школьных бассейнов с целью обеспечения возможности для занятий плаванием</w:t>
      </w:r>
      <w:r w:rsidR="002D279A">
        <w:rPr>
          <w:szCs w:val="28"/>
        </w:rPr>
        <w:t xml:space="preserve"> жителям </w:t>
      </w:r>
      <w:r w:rsidR="00FA1502">
        <w:rPr>
          <w:szCs w:val="28"/>
        </w:rPr>
        <w:t>Новоуральского городского округа.</w:t>
      </w:r>
    </w:p>
    <w:p w:rsidR="00915A22" w:rsidRPr="00FF7AB8" w:rsidRDefault="00E04A25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9. </w:t>
      </w:r>
      <w:r w:rsidR="00C72E9A" w:rsidRPr="00915A22">
        <w:rPr>
          <w:szCs w:val="28"/>
        </w:rPr>
        <w:t>Развитие водных видов спорта</w:t>
      </w:r>
      <w:r w:rsidR="00915A22">
        <w:rPr>
          <w:szCs w:val="28"/>
        </w:rPr>
        <w:t xml:space="preserve">, основывающееся на сотрудничестве с общественными организациями и предпринимателями, внедрение механизмов </w:t>
      </w:r>
      <w:proofErr w:type="spellStart"/>
      <w:r w:rsidR="00915A22">
        <w:rPr>
          <w:szCs w:val="28"/>
        </w:rPr>
        <w:t>муниципально-частного</w:t>
      </w:r>
      <w:proofErr w:type="spellEnd"/>
      <w:r w:rsidR="00915A22">
        <w:rPr>
          <w:szCs w:val="28"/>
        </w:rPr>
        <w:t xml:space="preserve"> партнерства с сохранением возможности для детей заниматься водными видами спорта. Открытие </w:t>
      </w:r>
      <w:r w:rsidR="00915A22" w:rsidRPr="00915A22">
        <w:rPr>
          <w:szCs w:val="28"/>
        </w:rPr>
        <w:t xml:space="preserve">на акватории Верх-Нейвинского пруда </w:t>
      </w:r>
      <w:r w:rsidR="00915A22">
        <w:rPr>
          <w:szCs w:val="28"/>
        </w:rPr>
        <w:t xml:space="preserve">новых направлений для </w:t>
      </w:r>
      <w:r w:rsidR="00915A22" w:rsidRPr="00915A22">
        <w:rPr>
          <w:szCs w:val="28"/>
        </w:rPr>
        <w:t>детей и взрослых</w:t>
      </w:r>
      <w:r w:rsidR="00915A22">
        <w:rPr>
          <w:szCs w:val="28"/>
        </w:rPr>
        <w:t xml:space="preserve"> (</w:t>
      </w:r>
      <w:proofErr w:type="spellStart"/>
      <w:r w:rsidR="00915A22" w:rsidRPr="00915A22">
        <w:rPr>
          <w:szCs w:val="28"/>
        </w:rPr>
        <w:t>сапбо</w:t>
      </w:r>
      <w:r w:rsidR="00D25A9E">
        <w:rPr>
          <w:szCs w:val="28"/>
        </w:rPr>
        <w:t>р</w:t>
      </w:r>
      <w:r w:rsidR="00915A22" w:rsidRPr="00915A22">
        <w:rPr>
          <w:szCs w:val="28"/>
        </w:rPr>
        <w:t>динг</w:t>
      </w:r>
      <w:proofErr w:type="spellEnd"/>
      <w:r w:rsidR="00915A22" w:rsidRPr="00915A22">
        <w:rPr>
          <w:szCs w:val="28"/>
        </w:rPr>
        <w:t xml:space="preserve">, </w:t>
      </w:r>
      <w:r w:rsidR="00AA0101">
        <w:rPr>
          <w:szCs w:val="28"/>
        </w:rPr>
        <w:t xml:space="preserve">виндсерфинг, </w:t>
      </w:r>
      <w:proofErr w:type="spellStart"/>
      <w:r w:rsidR="00915A22" w:rsidRPr="00915A22">
        <w:rPr>
          <w:szCs w:val="28"/>
        </w:rPr>
        <w:t>скайсерфинг</w:t>
      </w:r>
      <w:proofErr w:type="spellEnd"/>
      <w:r w:rsidR="00915A22">
        <w:rPr>
          <w:szCs w:val="28"/>
        </w:rPr>
        <w:t xml:space="preserve"> и т.д.</w:t>
      </w:r>
      <w:r w:rsidR="00FF7AB8">
        <w:rPr>
          <w:szCs w:val="28"/>
        </w:rPr>
        <w:t>)</w:t>
      </w:r>
      <w:r w:rsidR="00FF7AB8" w:rsidRPr="00360E24">
        <w:rPr>
          <w:szCs w:val="28"/>
        </w:rPr>
        <w:t>;</w:t>
      </w:r>
    </w:p>
    <w:p w:rsidR="0052322E" w:rsidRPr="00FF7AB8" w:rsidRDefault="00E04A25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10. </w:t>
      </w:r>
      <w:r w:rsidR="0052322E">
        <w:rPr>
          <w:szCs w:val="28"/>
        </w:rPr>
        <w:t xml:space="preserve">Внедрение и развитие </w:t>
      </w:r>
      <w:proofErr w:type="spellStart"/>
      <w:r w:rsidR="0052322E">
        <w:rPr>
          <w:szCs w:val="28"/>
        </w:rPr>
        <w:t>киберспорта</w:t>
      </w:r>
      <w:proofErr w:type="spellEnd"/>
      <w:r w:rsidR="0052322E">
        <w:rPr>
          <w:szCs w:val="28"/>
        </w:rPr>
        <w:t xml:space="preserve"> на основе межведомственного взаимодействия образовательных учреждений, учреждений дополнительного образования, общественных организаций с привлечение</w:t>
      </w:r>
      <w:r w:rsidR="00FF7AB8">
        <w:rPr>
          <w:szCs w:val="28"/>
        </w:rPr>
        <w:t>м внебюджетного  финансирования</w:t>
      </w:r>
      <w:r w:rsidR="00FF7AB8" w:rsidRPr="00360E24">
        <w:rPr>
          <w:szCs w:val="28"/>
        </w:rPr>
        <w:t>;</w:t>
      </w:r>
    </w:p>
    <w:p w:rsidR="0052322E" w:rsidRDefault="00E04A25" w:rsidP="00763A0F">
      <w:pPr>
        <w:pStyle w:val="a4"/>
        <w:ind w:firstLine="708"/>
        <w:rPr>
          <w:szCs w:val="28"/>
        </w:rPr>
      </w:pPr>
      <w:r>
        <w:rPr>
          <w:szCs w:val="28"/>
        </w:rPr>
        <w:t xml:space="preserve">11. </w:t>
      </w:r>
      <w:r w:rsidR="00AA0101">
        <w:rPr>
          <w:szCs w:val="28"/>
        </w:rPr>
        <w:t xml:space="preserve">Развитие новых актуальных спортивных </w:t>
      </w:r>
      <w:r w:rsidR="00345220" w:rsidRPr="00915A22">
        <w:rPr>
          <w:szCs w:val="28"/>
        </w:rPr>
        <w:t>направлений на территории Новоуральского городского округа</w:t>
      </w:r>
      <w:r w:rsidR="00AA0101">
        <w:rPr>
          <w:szCs w:val="28"/>
        </w:rPr>
        <w:t>, например,</w:t>
      </w:r>
      <w:r w:rsidR="00345220" w:rsidRPr="00915A22">
        <w:rPr>
          <w:szCs w:val="28"/>
        </w:rPr>
        <w:t xml:space="preserve"> </w:t>
      </w:r>
      <w:proofErr w:type="spellStart"/>
      <w:r w:rsidR="00345220" w:rsidRPr="00915A22">
        <w:rPr>
          <w:szCs w:val="28"/>
        </w:rPr>
        <w:t>спайкболл</w:t>
      </w:r>
      <w:proofErr w:type="spellEnd"/>
      <w:r w:rsidR="00345220" w:rsidRPr="00915A22">
        <w:rPr>
          <w:szCs w:val="28"/>
        </w:rPr>
        <w:t xml:space="preserve">, </w:t>
      </w:r>
      <w:proofErr w:type="spellStart"/>
      <w:r w:rsidR="00AA0101">
        <w:rPr>
          <w:szCs w:val="28"/>
        </w:rPr>
        <w:t>айскартинг</w:t>
      </w:r>
      <w:proofErr w:type="spellEnd"/>
      <w:r w:rsidR="00AA0101">
        <w:rPr>
          <w:szCs w:val="28"/>
        </w:rPr>
        <w:t xml:space="preserve">, </w:t>
      </w:r>
      <w:proofErr w:type="spellStart"/>
      <w:r w:rsidR="00AA0101">
        <w:rPr>
          <w:szCs w:val="28"/>
        </w:rPr>
        <w:t>слеклайн</w:t>
      </w:r>
      <w:proofErr w:type="spellEnd"/>
      <w:r w:rsidR="00AA0101">
        <w:rPr>
          <w:szCs w:val="28"/>
        </w:rPr>
        <w:t>. Проведение активной информационной пропаганды и организация показательных выступлений, соревновательных мероприятий с привлечением инициативных предпринимателей и общественных организаций</w:t>
      </w:r>
      <w:r w:rsidR="001B02AD">
        <w:rPr>
          <w:szCs w:val="28"/>
        </w:rPr>
        <w:t>.</w:t>
      </w:r>
    </w:p>
    <w:p w:rsidR="002223E4" w:rsidRDefault="002223E4" w:rsidP="00762F33">
      <w:pPr>
        <w:pStyle w:val="a4"/>
        <w:tabs>
          <w:tab w:val="left" w:pos="2115"/>
        </w:tabs>
        <w:jc w:val="left"/>
        <w:rPr>
          <w:b/>
          <w:szCs w:val="28"/>
        </w:rPr>
      </w:pPr>
    </w:p>
    <w:p w:rsidR="001E2555" w:rsidRDefault="001E2555" w:rsidP="00762F33">
      <w:pPr>
        <w:pStyle w:val="a4"/>
        <w:tabs>
          <w:tab w:val="left" w:pos="2115"/>
        </w:tabs>
        <w:jc w:val="left"/>
        <w:rPr>
          <w:b/>
          <w:szCs w:val="28"/>
        </w:rPr>
      </w:pPr>
    </w:p>
    <w:p w:rsidR="004F4361" w:rsidRPr="00360E24" w:rsidRDefault="00EB297F" w:rsidP="00C71C88">
      <w:pPr>
        <w:pStyle w:val="a4"/>
        <w:ind w:firstLine="360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C950BE" w:rsidRPr="00360E24">
        <w:rPr>
          <w:b/>
          <w:szCs w:val="28"/>
        </w:rPr>
        <w:t>.</w:t>
      </w:r>
      <w:r>
        <w:rPr>
          <w:b/>
          <w:szCs w:val="28"/>
        </w:rPr>
        <w:t>2</w:t>
      </w:r>
      <w:r w:rsidR="004F4361" w:rsidRPr="00360E24">
        <w:rPr>
          <w:b/>
          <w:szCs w:val="28"/>
        </w:rPr>
        <w:t xml:space="preserve">. </w:t>
      </w:r>
      <w:r w:rsidR="004F4A06" w:rsidRPr="00360E24">
        <w:rPr>
          <w:b/>
          <w:szCs w:val="28"/>
        </w:rPr>
        <w:t>Детско-юношеский спорт</w:t>
      </w:r>
      <w:r w:rsidR="002223E4">
        <w:rPr>
          <w:b/>
          <w:szCs w:val="28"/>
        </w:rPr>
        <w:t xml:space="preserve"> и </w:t>
      </w:r>
      <w:r w:rsidR="00DE0A9C">
        <w:rPr>
          <w:b/>
          <w:szCs w:val="28"/>
        </w:rPr>
        <w:t xml:space="preserve">формирование </w:t>
      </w:r>
      <w:r w:rsidR="002223E4">
        <w:rPr>
          <w:b/>
          <w:szCs w:val="28"/>
        </w:rPr>
        <w:t>спортивн</w:t>
      </w:r>
      <w:r w:rsidR="00DE0A9C">
        <w:rPr>
          <w:b/>
          <w:szCs w:val="28"/>
        </w:rPr>
        <w:t>ого</w:t>
      </w:r>
      <w:r w:rsidR="00F874A4">
        <w:rPr>
          <w:b/>
          <w:szCs w:val="28"/>
        </w:rPr>
        <w:t xml:space="preserve"> </w:t>
      </w:r>
      <w:r w:rsidR="002223E4">
        <w:rPr>
          <w:b/>
          <w:szCs w:val="28"/>
        </w:rPr>
        <w:t>резерв</w:t>
      </w:r>
      <w:r w:rsidR="00DE0A9C">
        <w:rPr>
          <w:b/>
          <w:szCs w:val="28"/>
        </w:rPr>
        <w:t>а</w:t>
      </w:r>
    </w:p>
    <w:p w:rsidR="00026D2D" w:rsidRPr="00360E24" w:rsidRDefault="00026D2D" w:rsidP="00C71C88">
      <w:pPr>
        <w:pStyle w:val="a4"/>
        <w:ind w:firstLine="360"/>
        <w:jc w:val="center"/>
        <w:rPr>
          <w:b/>
          <w:szCs w:val="28"/>
        </w:rPr>
      </w:pPr>
    </w:p>
    <w:p w:rsidR="00B00ACA" w:rsidRPr="007D166B" w:rsidRDefault="00F659E3" w:rsidP="00364E22">
      <w:pPr>
        <w:pStyle w:val="a4"/>
        <w:ind w:firstLine="709"/>
        <w:rPr>
          <w:szCs w:val="28"/>
        </w:rPr>
      </w:pPr>
      <w:r w:rsidRPr="007D166B">
        <w:rPr>
          <w:szCs w:val="28"/>
        </w:rPr>
        <w:t>Доля</w:t>
      </w:r>
      <w:r w:rsidR="00327724" w:rsidRPr="007D166B">
        <w:rPr>
          <w:szCs w:val="28"/>
        </w:rPr>
        <w:t xml:space="preserve"> </w:t>
      </w:r>
      <w:r w:rsidR="00B00ACA" w:rsidRPr="007D166B">
        <w:rPr>
          <w:szCs w:val="28"/>
        </w:rPr>
        <w:t xml:space="preserve">детей и </w:t>
      </w:r>
      <w:r w:rsidR="00327724" w:rsidRPr="007D166B">
        <w:rPr>
          <w:szCs w:val="28"/>
        </w:rPr>
        <w:t>молодежи</w:t>
      </w:r>
      <w:r w:rsidRPr="007D166B">
        <w:rPr>
          <w:szCs w:val="28"/>
        </w:rPr>
        <w:t>, систематически занимающейся физической культурой и спортом</w:t>
      </w:r>
      <w:r w:rsidR="00F3772A" w:rsidRPr="007D166B">
        <w:rPr>
          <w:szCs w:val="28"/>
        </w:rPr>
        <w:t xml:space="preserve"> в Новоуральском городском округе составляет</w:t>
      </w:r>
      <w:r w:rsidR="00327724" w:rsidRPr="007D166B">
        <w:rPr>
          <w:szCs w:val="28"/>
        </w:rPr>
        <w:t xml:space="preserve"> 86,8%.</w:t>
      </w:r>
      <w:r w:rsidR="00B00ACA" w:rsidRPr="007D166B">
        <w:rPr>
          <w:szCs w:val="28"/>
        </w:rPr>
        <w:t xml:space="preserve"> К 2030 году данный показатель должен достигнуть 90%.</w:t>
      </w:r>
    </w:p>
    <w:p w:rsidR="00B00ACA" w:rsidRPr="007D166B" w:rsidRDefault="00DE0A9C" w:rsidP="00364E22">
      <w:pPr>
        <w:pStyle w:val="a4"/>
        <w:ind w:firstLine="709"/>
        <w:rPr>
          <w:szCs w:val="28"/>
        </w:rPr>
      </w:pPr>
      <w:r>
        <w:rPr>
          <w:szCs w:val="28"/>
        </w:rPr>
        <w:t xml:space="preserve">В направлении развития детско-юношеского спорта и формирования спортивного резерва </w:t>
      </w:r>
      <w:r w:rsidR="00B00ACA" w:rsidRPr="007D166B">
        <w:rPr>
          <w:szCs w:val="28"/>
        </w:rPr>
        <w:t>необходим</w:t>
      </w:r>
      <w:r>
        <w:rPr>
          <w:szCs w:val="28"/>
        </w:rPr>
        <w:t>а реализация следующих мероприятий</w:t>
      </w:r>
      <w:r w:rsidR="00B00ACA" w:rsidRPr="007D166B">
        <w:rPr>
          <w:szCs w:val="28"/>
        </w:rPr>
        <w:t>:</w:t>
      </w:r>
    </w:p>
    <w:p w:rsidR="00327724" w:rsidRPr="007D166B" w:rsidRDefault="00E04A25" w:rsidP="00F76517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1. </w:t>
      </w:r>
      <w:r w:rsidR="00DE0A9C">
        <w:rPr>
          <w:szCs w:val="28"/>
        </w:rPr>
        <w:t>Р</w:t>
      </w:r>
      <w:r w:rsidR="00B00ACA" w:rsidRPr="007D166B">
        <w:rPr>
          <w:szCs w:val="28"/>
        </w:rPr>
        <w:t>азвити</w:t>
      </w:r>
      <w:r w:rsidR="00DE0A9C">
        <w:rPr>
          <w:szCs w:val="28"/>
        </w:rPr>
        <w:t>е</w:t>
      </w:r>
      <w:r w:rsidR="00B00ACA" w:rsidRPr="007D166B">
        <w:rPr>
          <w:szCs w:val="28"/>
        </w:rPr>
        <w:t xml:space="preserve"> школьного и студенческого спорта</w:t>
      </w:r>
      <w:r w:rsidR="004D34ED">
        <w:rPr>
          <w:szCs w:val="28"/>
        </w:rPr>
        <w:t>, которое</w:t>
      </w:r>
      <w:r w:rsidR="00B00ACA" w:rsidRPr="007D166B">
        <w:rPr>
          <w:szCs w:val="28"/>
        </w:rPr>
        <w:t xml:space="preserve"> </w:t>
      </w:r>
      <w:r w:rsidR="0048283F">
        <w:rPr>
          <w:szCs w:val="28"/>
        </w:rPr>
        <w:t xml:space="preserve">будет осуществляться </w:t>
      </w:r>
      <w:r w:rsidR="00B00ACA" w:rsidRPr="007D166B">
        <w:rPr>
          <w:szCs w:val="28"/>
        </w:rPr>
        <w:t>через</w:t>
      </w:r>
      <w:r w:rsidR="00327724" w:rsidRPr="007D166B">
        <w:rPr>
          <w:szCs w:val="28"/>
        </w:rPr>
        <w:t>:</w:t>
      </w:r>
    </w:p>
    <w:p w:rsidR="00B00ACA" w:rsidRPr="003B2FAD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B00ACA">
        <w:rPr>
          <w:sz w:val="28"/>
          <w:szCs w:val="28"/>
        </w:rPr>
        <w:t>еализацию сис</w:t>
      </w:r>
      <w:r w:rsidR="00B00ACA" w:rsidRPr="003B2FAD">
        <w:rPr>
          <w:sz w:val="28"/>
          <w:szCs w:val="28"/>
        </w:rPr>
        <w:t xml:space="preserve">темы </w:t>
      </w:r>
      <w:proofErr w:type="spellStart"/>
      <w:r w:rsidR="00B00ACA" w:rsidRPr="003B2FAD">
        <w:rPr>
          <w:sz w:val="28"/>
          <w:szCs w:val="28"/>
        </w:rPr>
        <w:t>внутришкольных</w:t>
      </w:r>
      <w:proofErr w:type="spellEnd"/>
      <w:r w:rsidR="00B00ACA" w:rsidRPr="003B2FAD">
        <w:rPr>
          <w:sz w:val="28"/>
          <w:szCs w:val="28"/>
        </w:rPr>
        <w:t xml:space="preserve"> и межшкольных соревнований для всех возрастных категорий обучающихся</w:t>
      </w:r>
      <w:r w:rsidR="00B00ACA">
        <w:rPr>
          <w:sz w:val="28"/>
          <w:szCs w:val="28"/>
        </w:rPr>
        <w:t>;</w:t>
      </w:r>
    </w:p>
    <w:p w:rsidR="00B00ACA" w:rsidRPr="003B2FAD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B00ACA" w:rsidRPr="003B2FAD">
        <w:rPr>
          <w:sz w:val="28"/>
          <w:szCs w:val="28"/>
        </w:rPr>
        <w:t>азвитие деят</w:t>
      </w:r>
      <w:r w:rsidR="00B00ACA">
        <w:rPr>
          <w:sz w:val="28"/>
          <w:szCs w:val="28"/>
        </w:rPr>
        <w:t xml:space="preserve">ельности школьных и студенческих </w:t>
      </w:r>
      <w:r w:rsidR="00B00ACA" w:rsidRPr="003B2FAD">
        <w:rPr>
          <w:sz w:val="28"/>
          <w:szCs w:val="28"/>
        </w:rPr>
        <w:t>спортивных клубов пр</w:t>
      </w:r>
      <w:r w:rsidR="00B00ACA">
        <w:rPr>
          <w:sz w:val="28"/>
          <w:szCs w:val="28"/>
        </w:rPr>
        <w:t>и образовательных организациях;</w:t>
      </w:r>
    </w:p>
    <w:p w:rsidR="00B00ACA" w:rsidRPr="003B2FAD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B00ACA" w:rsidRPr="003B2FAD">
        <w:rPr>
          <w:sz w:val="28"/>
          <w:szCs w:val="28"/>
        </w:rPr>
        <w:t>оздания спортивных лиг по различным видам спорта;</w:t>
      </w:r>
    </w:p>
    <w:p w:rsidR="00B00ACA" w:rsidRPr="003B2FAD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="00B00ACA">
        <w:rPr>
          <w:sz w:val="28"/>
          <w:szCs w:val="28"/>
        </w:rPr>
        <w:t>ффективную</w:t>
      </w:r>
      <w:r w:rsidR="00B00ACA" w:rsidRPr="003B2FAD">
        <w:rPr>
          <w:sz w:val="28"/>
          <w:szCs w:val="28"/>
        </w:rPr>
        <w:t xml:space="preserve"> реализацию программ развития школьного спорта, межведомственной программы «Плавание для всех»</w:t>
      </w:r>
      <w:r w:rsidR="00B00ACA">
        <w:rPr>
          <w:sz w:val="28"/>
          <w:szCs w:val="28"/>
        </w:rPr>
        <w:t>, «Футбол в школу», «Школьная баскетбольная лига»</w:t>
      </w:r>
      <w:r w:rsidR="00B00ACA" w:rsidRPr="003B2FAD">
        <w:rPr>
          <w:sz w:val="28"/>
          <w:szCs w:val="28"/>
        </w:rPr>
        <w:t>;</w:t>
      </w:r>
    </w:p>
    <w:p w:rsidR="00B00ACA" w:rsidRDefault="00E04A25" w:rsidP="00F7651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B00ACA" w:rsidRPr="003B2FAD">
        <w:rPr>
          <w:sz w:val="28"/>
          <w:szCs w:val="28"/>
        </w:rPr>
        <w:t>одернизацию спортивной инфраструктуры образовательных организаций (реконструкция школьных стадионов и др.)</w:t>
      </w:r>
      <w:r w:rsidR="00B00ACA">
        <w:rPr>
          <w:sz w:val="28"/>
          <w:szCs w:val="28"/>
        </w:rPr>
        <w:t>;</w:t>
      </w:r>
    </w:p>
    <w:p w:rsidR="0048283F" w:rsidRPr="00364E22" w:rsidRDefault="00E04A25" w:rsidP="00364E22">
      <w:pPr>
        <w:pStyle w:val="a4"/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lastRenderedPageBreak/>
        <w:t>- п</w:t>
      </w:r>
      <w:r w:rsidR="00B00ACA" w:rsidRPr="00B00ACA">
        <w:rPr>
          <w:szCs w:val="28"/>
        </w:rPr>
        <w:t xml:space="preserve">роведение соревнований, объединяющих все образовательные организации, (Спартакиада, Президентские игры, Президентские </w:t>
      </w:r>
      <w:r w:rsidR="0048283F">
        <w:rPr>
          <w:szCs w:val="28"/>
        </w:rPr>
        <w:t>состязания, Школа безопасности).</w:t>
      </w:r>
    </w:p>
    <w:p w:rsidR="00B00ACA" w:rsidRPr="003B2FAD" w:rsidRDefault="00E04A25" w:rsidP="00364E22">
      <w:pPr>
        <w:pStyle w:val="a4"/>
        <w:ind w:firstLine="709"/>
        <w:rPr>
          <w:szCs w:val="28"/>
        </w:rPr>
      </w:pPr>
      <w:r>
        <w:rPr>
          <w:szCs w:val="28"/>
        </w:rPr>
        <w:t xml:space="preserve">2. </w:t>
      </w:r>
      <w:r w:rsidR="00B00ACA">
        <w:rPr>
          <w:szCs w:val="28"/>
        </w:rPr>
        <w:t>Совершенствование</w:t>
      </w:r>
      <w:r w:rsidR="00B00ACA" w:rsidRPr="003B2FAD">
        <w:rPr>
          <w:szCs w:val="28"/>
        </w:rPr>
        <w:t xml:space="preserve"> систем</w:t>
      </w:r>
      <w:r w:rsidR="00B00ACA">
        <w:rPr>
          <w:szCs w:val="28"/>
        </w:rPr>
        <w:t>ы</w:t>
      </w:r>
      <w:r w:rsidR="00B00ACA" w:rsidRPr="003B2FAD">
        <w:rPr>
          <w:szCs w:val="28"/>
        </w:rPr>
        <w:t xml:space="preserve"> спортивной подготовки детей  и молодежи за счет</w:t>
      </w:r>
      <w:r w:rsidR="00B00ACA">
        <w:rPr>
          <w:szCs w:val="28"/>
        </w:rPr>
        <w:t>:</w:t>
      </w:r>
    </w:p>
    <w:p w:rsidR="00B00ACA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DE0A9C">
        <w:rPr>
          <w:sz w:val="28"/>
          <w:szCs w:val="28"/>
        </w:rPr>
        <w:t xml:space="preserve">охранения объемов муниципального задания по предоставлению в </w:t>
      </w:r>
      <w:r w:rsidR="00B00ACA">
        <w:rPr>
          <w:sz w:val="28"/>
          <w:szCs w:val="28"/>
        </w:rPr>
        <w:t>пользо</w:t>
      </w:r>
      <w:r w:rsidR="00DE0A9C">
        <w:rPr>
          <w:sz w:val="28"/>
          <w:szCs w:val="28"/>
        </w:rPr>
        <w:t>вание</w:t>
      </w:r>
      <w:r w:rsidR="00B00ACA">
        <w:rPr>
          <w:sz w:val="28"/>
          <w:szCs w:val="28"/>
        </w:rPr>
        <w:t xml:space="preserve"> спортивной инфраструктуры </w:t>
      </w:r>
      <w:r w:rsidR="004D34ED">
        <w:rPr>
          <w:sz w:val="28"/>
          <w:szCs w:val="28"/>
        </w:rPr>
        <w:t xml:space="preserve">городского </w:t>
      </w:r>
      <w:r w:rsidR="00B00ACA">
        <w:rPr>
          <w:sz w:val="28"/>
          <w:szCs w:val="28"/>
        </w:rPr>
        <w:t>округа для реализации программ спортивной подготовки;</w:t>
      </w:r>
    </w:p>
    <w:p w:rsidR="00B00ACA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B00ACA">
        <w:rPr>
          <w:sz w:val="28"/>
          <w:szCs w:val="28"/>
        </w:rPr>
        <w:t>беспечения качественного пе</w:t>
      </w:r>
      <w:r w:rsidR="0027449B">
        <w:rPr>
          <w:sz w:val="28"/>
          <w:szCs w:val="28"/>
        </w:rPr>
        <w:t>рехода детско-</w:t>
      </w:r>
      <w:r w:rsidR="00345220">
        <w:rPr>
          <w:sz w:val="28"/>
          <w:szCs w:val="28"/>
        </w:rPr>
        <w:t xml:space="preserve"> </w:t>
      </w:r>
      <w:proofErr w:type="gramStart"/>
      <w:r w:rsidR="0027449B">
        <w:rPr>
          <w:sz w:val="28"/>
          <w:szCs w:val="28"/>
        </w:rPr>
        <w:t xml:space="preserve">юношеских </w:t>
      </w:r>
      <w:r w:rsidR="00345220">
        <w:rPr>
          <w:sz w:val="28"/>
          <w:szCs w:val="28"/>
        </w:rPr>
        <w:t>спортивных</w:t>
      </w:r>
      <w:proofErr w:type="gramEnd"/>
      <w:r w:rsidR="00345220">
        <w:rPr>
          <w:sz w:val="28"/>
          <w:szCs w:val="28"/>
        </w:rPr>
        <w:t xml:space="preserve"> школ </w:t>
      </w:r>
      <w:r w:rsidR="00B00ACA">
        <w:rPr>
          <w:sz w:val="28"/>
          <w:szCs w:val="28"/>
        </w:rPr>
        <w:t xml:space="preserve">к реализации </w:t>
      </w:r>
      <w:r w:rsidR="004D34ED">
        <w:rPr>
          <w:sz w:val="28"/>
          <w:szCs w:val="28"/>
        </w:rPr>
        <w:t xml:space="preserve">дополнительных образовательных </w:t>
      </w:r>
      <w:r w:rsidR="00B00ACA">
        <w:rPr>
          <w:sz w:val="28"/>
          <w:szCs w:val="28"/>
        </w:rPr>
        <w:t>программ спортивной подготовки;</w:t>
      </w:r>
    </w:p>
    <w:p w:rsidR="00B00ACA" w:rsidRPr="00170793" w:rsidRDefault="00E04A25" w:rsidP="00364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B00ACA">
        <w:rPr>
          <w:sz w:val="28"/>
          <w:szCs w:val="28"/>
        </w:rPr>
        <w:t>частия в федеральных и региональных проектах, направленных на улучшение спортивной материально-технической базы общ</w:t>
      </w:r>
      <w:r w:rsidR="002B11BD">
        <w:rPr>
          <w:sz w:val="28"/>
          <w:szCs w:val="28"/>
        </w:rPr>
        <w:t>еобразовательных организаций и</w:t>
      </w:r>
      <w:r w:rsidR="00B00ACA">
        <w:rPr>
          <w:sz w:val="28"/>
          <w:szCs w:val="28"/>
        </w:rPr>
        <w:t xml:space="preserve"> спортивных школ.</w:t>
      </w:r>
    </w:p>
    <w:p w:rsidR="004F4A06" w:rsidRDefault="004F4A06" w:rsidP="00137DC3">
      <w:pPr>
        <w:pStyle w:val="a4"/>
        <w:rPr>
          <w:b/>
          <w:szCs w:val="28"/>
          <w:highlight w:val="yellow"/>
        </w:rPr>
      </w:pPr>
    </w:p>
    <w:p w:rsidR="00736202" w:rsidRPr="00736202" w:rsidRDefault="00736202" w:rsidP="00137DC3">
      <w:pPr>
        <w:pStyle w:val="a4"/>
        <w:rPr>
          <w:b/>
          <w:szCs w:val="28"/>
          <w:highlight w:val="yellow"/>
        </w:rPr>
      </w:pPr>
    </w:p>
    <w:p w:rsidR="007D166B" w:rsidRDefault="00EB297F" w:rsidP="007D166B">
      <w:pPr>
        <w:pStyle w:val="a4"/>
        <w:ind w:left="1080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C950BE" w:rsidRPr="00360E24">
        <w:rPr>
          <w:b/>
          <w:szCs w:val="28"/>
        </w:rPr>
        <w:t>.</w:t>
      </w:r>
      <w:r>
        <w:rPr>
          <w:b/>
          <w:szCs w:val="28"/>
        </w:rPr>
        <w:t>3</w:t>
      </w:r>
      <w:r w:rsidR="004F4A06" w:rsidRPr="00360E24">
        <w:rPr>
          <w:b/>
          <w:szCs w:val="28"/>
        </w:rPr>
        <w:t>. Спорт высших достижений</w:t>
      </w:r>
    </w:p>
    <w:p w:rsidR="00555019" w:rsidRDefault="00226AC3" w:rsidP="00E93F56">
      <w:pPr>
        <w:pStyle w:val="a3"/>
        <w:ind w:firstLine="708"/>
        <w:jc w:val="both"/>
        <w:rPr>
          <w:sz w:val="28"/>
          <w:szCs w:val="28"/>
        </w:rPr>
      </w:pPr>
      <w:r w:rsidRPr="00226AC3">
        <w:rPr>
          <w:sz w:val="28"/>
          <w:szCs w:val="28"/>
        </w:rPr>
        <w:t>Признать одним из приоритетных видов спорта для Новоуральского городск</w:t>
      </w:r>
      <w:r w:rsidR="00DE0A9C">
        <w:rPr>
          <w:sz w:val="28"/>
          <w:szCs w:val="28"/>
        </w:rPr>
        <w:t>ого округа вид спорта шорт-трек</w:t>
      </w:r>
      <w:r w:rsidRPr="00226AC3">
        <w:rPr>
          <w:sz w:val="28"/>
          <w:szCs w:val="28"/>
        </w:rPr>
        <w:t>, как олимпийский, базовый для регион</w:t>
      </w:r>
      <w:r>
        <w:rPr>
          <w:sz w:val="28"/>
          <w:szCs w:val="28"/>
        </w:rPr>
        <w:t>а и муниципалитета</w:t>
      </w:r>
      <w:r w:rsidRPr="00CC7C6E">
        <w:rPr>
          <w:sz w:val="28"/>
          <w:szCs w:val="28"/>
        </w:rPr>
        <w:t xml:space="preserve">, имеющий базу, кадры и </w:t>
      </w:r>
      <w:r w:rsidR="007D166B" w:rsidRPr="00CC7C6E">
        <w:rPr>
          <w:sz w:val="28"/>
          <w:szCs w:val="28"/>
        </w:rPr>
        <w:t>показывающи</w:t>
      </w:r>
      <w:r w:rsidR="00DE0A9C" w:rsidRPr="00CC7C6E">
        <w:rPr>
          <w:sz w:val="28"/>
          <w:szCs w:val="28"/>
        </w:rPr>
        <w:t>й</w:t>
      </w:r>
      <w:r w:rsidR="00E35113" w:rsidRPr="00CC7C6E">
        <w:rPr>
          <w:sz w:val="28"/>
          <w:szCs w:val="28"/>
        </w:rPr>
        <w:t xml:space="preserve"> высокие спортивные достижения. </w:t>
      </w:r>
      <w:r w:rsidR="00CC7C6E" w:rsidRPr="00CC7C6E">
        <w:rPr>
          <w:sz w:val="28"/>
          <w:szCs w:val="28"/>
        </w:rPr>
        <w:t xml:space="preserve">Шорт-трек - </w:t>
      </w:r>
      <w:r w:rsidRPr="00CC7C6E">
        <w:rPr>
          <w:sz w:val="28"/>
          <w:szCs w:val="28"/>
        </w:rPr>
        <w:t>как ориентир высоких спортивных достижений для всего детско-юношеского спорта - части спорта, направленного на спортивную подготовку несовершеннолетних граждан в организациях, осуществляющих спортивную подготовку, а также на участие таких граж</w:t>
      </w:r>
      <w:r w:rsidR="00555019" w:rsidRPr="00CC7C6E">
        <w:rPr>
          <w:sz w:val="28"/>
          <w:szCs w:val="28"/>
        </w:rPr>
        <w:t>дан в спортивных соревнованиях.</w:t>
      </w:r>
    </w:p>
    <w:p w:rsidR="00555019" w:rsidRPr="00555019" w:rsidRDefault="00555019" w:rsidP="00E93F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55019">
        <w:rPr>
          <w:sz w:val="28"/>
          <w:szCs w:val="28"/>
        </w:rPr>
        <w:t>В рамках приори</w:t>
      </w:r>
      <w:r>
        <w:rPr>
          <w:sz w:val="28"/>
          <w:szCs w:val="28"/>
        </w:rPr>
        <w:t xml:space="preserve">тетного направления по развитию спорта высших достижений </w:t>
      </w:r>
      <w:r w:rsidRPr="00555019">
        <w:rPr>
          <w:sz w:val="28"/>
          <w:szCs w:val="28"/>
        </w:rPr>
        <w:t>предусматриваются</w:t>
      </w:r>
      <w:r w:rsidR="00E35113">
        <w:rPr>
          <w:sz w:val="28"/>
          <w:szCs w:val="28"/>
        </w:rPr>
        <w:t xml:space="preserve"> следующие мероприятия</w:t>
      </w:r>
      <w:r w:rsidRPr="00555019">
        <w:rPr>
          <w:sz w:val="28"/>
          <w:szCs w:val="28"/>
        </w:rPr>
        <w:t>:</w:t>
      </w:r>
    </w:p>
    <w:p w:rsidR="00D06E4E" w:rsidRPr="00555019" w:rsidRDefault="00E04A25" w:rsidP="00FF7AB8">
      <w:pPr>
        <w:pStyle w:val="a4"/>
        <w:rPr>
          <w:b/>
          <w:szCs w:val="28"/>
        </w:rPr>
      </w:pPr>
      <w:r>
        <w:rPr>
          <w:szCs w:val="28"/>
        </w:rPr>
        <w:t xml:space="preserve">- </w:t>
      </w:r>
      <w:r w:rsidR="00555019" w:rsidRPr="00FF7AB8">
        <w:rPr>
          <w:szCs w:val="28"/>
        </w:rPr>
        <w:t>С</w:t>
      </w:r>
      <w:r w:rsidR="00B02D66" w:rsidRPr="00FF7AB8">
        <w:rPr>
          <w:szCs w:val="28"/>
        </w:rPr>
        <w:t>оздание групп в</w:t>
      </w:r>
      <w:r w:rsidR="00555019" w:rsidRPr="00FF7AB8">
        <w:rPr>
          <w:szCs w:val="28"/>
        </w:rPr>
        <w:t>ысшего</w:t>
      </w:r>
      <w:r w:rsidR="00555019">
        <w:rPr>
          <w:szCs w:val="28"/>
        </w:rPr>
        <w:t xml:space="preserve"> спортивного мастерства </w:t>
      </w:r>
      <w:r w:rsidR="00B02D66">
        <w:rPr>
          <w:szCs w:val="28"/>
        </w:rPr>
        <w:t>на баз</w:t>
      </w:r>
      <w:r w:rsidR="00E35113">
        <w:rPr>
          <w:szCs w:val="28"/>
        </w:rPr>
        <w:t>е</w:t>
      </w:r>
      <w:r w:rsidR="00555019">
        <w:rPr>
          <w:szCs w:val="28"/>
        </w:rPr>
        <w:t xml:space="preserve"> спортивных школ;</w:t>
      </w:r>
    </w:p>
    <w:p w:rsidR="00555019" w:rsidRPr="00B02D66" w:rsidRDefault="00E04A25" w:rsidP="00FF7AB8">
      <w:pPr>
        <w:pStyle w:val="a4"/>
        <w:rPr>
          <w:b/>
          <w:szCs w:val="28"/>
        </w:rPr>
      </w:pPr>
      <w:r>
        <w:rPr>
          <w:szCs w:val="28"/>
        </w:rPr>
        <w:t xml:space="preserve">- </w:t>
      </w:r>
      <w:r w:rsidR="00555019">
        <w:rPr>
          <w:szCs w:val="28"/>
        </w:rPr>
        <w:t xml:space="preserve">Функционирование </w:t>
      </w:r>
      <w:r w:rsidR="004157E1">
        <w:rPr>
          <w:szCs w:val="28"/>
        </w:rPr>
        <w:t xml:space="preserve">и создание </w:t>
      </w:r>
      <w:r w:rsidR="00555019">
        <w:rPr>
          <w:szCs w:val="28"/>
        </w:rPr>
        <w:t xml:space="preserve">групп </w:t>
      </w:r>
      <w:r w:rsidR="004157E1">
        <w:rPr>
          <w:szCs w:val="28"/>
        </w:rPr>
        <w:t>с</w:t>
      </w:r>
      <w:r w:rsidR="00555019">
        <w:rPr>
          <w:szCs w:val="28"/>
        </w:rPr>
        <w:t>портивного соверш</w:t>
      </w:r>
      <w:r w:rsidR="00F9424D">
        <w:rPr>
          <w:szCs w:val="28"/>
        </w:rPr>
        <w:t>енствования в спортивных школах.</w:t>
      </w:r>
    </w:p>
    <w:p w:rsidR="00736202" w:rsidRPr="00736202" w:rsidRDefault="00736202" w:rsidP="002A15F3">
      <w:pPr>
        <w:pStyle w:val="a4"/>
        <w:rPr>
          <w:b/>
          <w:szCs w:val="28"/>
        </w:rPr>
      </w:pPr>
    </w:p>
    <w:p w:rsidR="009726CF" w:rsidRPr="00360E24" w:rsidRDefault="00EB297F" w:rsidP="009726CF">
      <w:pPr>
        <w:pStyle w:val="a4"/>
        <w:ind w:left="1080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C950BE" w:rsidRPr="00360E24">
        <w:rPr>
          <w:b/>
          <w:szCs w:val="28"/>
        </w:rPr>
        <w:t>.</w:t>
      </w:r>
      <w:r>
        <w:rPr>
          <w:b/>
          <w:szCs w:val="28"/>
        </w:rPr>
        <w:t>4</w:t>
      </w:r>
      <w:r w:rsidR="004F4A06" w:rsidRPr="00360E24">
        <w:rPr>
          <w:b/>
          <w:szCs w:val="28"/>
        </w:rPr>
        <w:t>. Спортивная инфраструктура</w:t>
      </w:r>
    </w:p>
    <w:p w:rsidR="009726CF" w:rsidRPr="00360E24" w:rsidRDefault="009726CF" w:rsidP="009726CF">
      <w:pPr>
        <w:pStyle w:val="a4"/>
        <w:ind w:left="1080"/>
        <w:jc w:val="center"/>
        <w:rPr>
          <w:b/>
          <w:szCs w:val="28"/>
        </w:rPr>
      </w:pPr>
    </w:p>
    <w:p w:rsidR="009726CF" w:rsidRPr="00360E24" w:rsidRDefault="009726CF" w:rsidP="00FF7AB8">
      <w:pPr>
        <w:pStyle w:val="a4"/>
        <w:ind w:firstLine="709"/>
        <w:rPr>
          <w:szCs w:val="28"/>
        </w:rPr>
      </w:pPr>
      <w:r w:rsidRPr="00360E24">
        <w:rPr>
          <w:szCs w:val="28"/>
        </w:rPr>
        <w:t>В рамках приоритетного направления по развитию инфраструктуры физической культуры и спорта предусматриваются:</w:t>
      </w:r>
    </w:p>
    <w:p w:rsidR="009726CF" w:rsidRPr="00360E24" w:rsidRDefault="00E04A25" w:rsidP="00FF7AB8">
      <w:pPr>
        <w:pStyle w:val="a4"/>
        <w:ind w:firstLine="709"/>
        <w:rPr>
          <w:szCs w:val="28"/>
        </w:rPr>
      </w:pPr>
      <w:r>
        <w:rPr>
          <w:szCs w:val="28"/>
        </w:rPr>
        <w:t>- с</w:t>
      </w:r>
      <w:r w:rsidR="009726CF" w:rsidRPr="00360E24">
        <w:rPr>
          <w:szCs w:val="28"/>
        </w:rPr>
        <w:t>оздание, реконструкция и капитальный ремонт инфраструктуры, предназначенной для массовых занятий физической культурой и спортом;</w:t>
      </w:r>
    </w:p>
    <w:p w:rsidR="009726CF" w:rsidRPr="00360E24" w:rsidRDefault="009E4CDF" w:rsidP="00FF7AB8">
      <w:pPr>
        <w:pStyle w:val="a4"/>
        <w:ind w:firstLine="709"/>
        <w:rPr>
          <w:szCs w:val="28"/>
        </w:rPr>
      </w:pPr>
      <w:r>
        <w:rPr>
          <w:szCs w:val="28"/>
        </w:rPr>
        <w:t xml:space="preserve">- </w:t>
      </w:r>
      <w:r w:rsidR="00E04A25" w:rsidRPr="00360E24">
        <w:rPr>
          <w:szCs w:val="28"/>
        </w:rPr>
        <w:t>оснащение</w:t>
      </w:r>
      <w:r w:rsidR="009726CF" w:rsidRPr="00360E24">
        <w:rPr>
          <w:szCs w:val="28"/>
        </w:rPr>
        <w:t xml:space="preserve"> современным спортивным инвентарем и оборудованием, в том числе организаций, осуществляющих спортивную подготовку;</w:t>
      </w:r>
    </w:p>
    <w:p w:rsidR="009726CF" w:rsidRPr="00360E24" w:rsidRDefault="00E04A25" w:rsidP="00E93F56">
      <w:pPr>
        <w:pStyle w:val="a4"/>
        <w:tabs>
          <w:tab w:val="left" w:pos="851"/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Pr="00360E24">
        <w:rPr>
          <w:szCs w:val="28"/>
        </w:rPr>
        <w:t>реализация</w:t>
      </w:r>
      <w:r w:rsidR="009726CF" w:rsidRPr="00360E24">
        <w:rPr>
          <w:szCs w:val="28"/>
        </w:rPr>
        <w:t xml:space="preserve"> мер поддержки социально ориентированных некоммерческих организаций, действующих в сфере физической культуры и спорта;</w:t>
      </w:r>
    </w:p>
    <w:p w:rsidR="003E7B18" w:rsidRPr="00763A0F" w:rsidRDefault="00E04A25" w:rsidP="00E93F56">
      <w:pPr>
        <w:pStyle w:val="a4"/>
        <w:tabs>
          <w:tab w:val="left" w:pos="993"/>
        </w:tabs>
        <w:ind w:firstLine="709"/>
        <w:rPr>
          <w:b/>
          <w:i/>
          <w:szCs w:val="28"/>
        </w:rPr>
      </w:pPr>
      <w:r>
        <w:rPr>
          <w:szCs w:val="28"/>
        </w:rPr>
        <w:lastRenderedPageBreak/>
        <w:t>- о</w:t>
      </w:r>
      <w:r w:rsidR="009726CF" w:rsidRPr="00360E24">
        <w:rPr>
          <w:szCs w:val="28"/>
        </w:rPr>
        <w:t>беспечение условий для повышения уровня внебюджетного финансирования сфе</w:t>
      </w:r>
      <w:r w:rsidR="00FF7E30" w:rsidRPr="00360E24">
        <w:rPr>
          <w:szCs w:val="28"/>
        </w:rPr>
        <w:t>ры физической культуры и спорта.</w:t>
      </w:r>
    </w:p>
    <w:p w:rsidR="00736202" w:rsidRDefault="00736202" w:rsidP="001B02AD">
      <w:pPr>
        <w:pStyle w:val="a4"/>
        <w:ind w:firstLine="360"/>
        <w:jc w:val="center"/>
        <w:rPr>
          <w:b/>
          <w:i/>
          <w:szCs w:val="28"/>
        </w:rPr>
      </w:pPr>
    </w:p>
    <w:p w:rsidR="0076618D" w:rsidRPr="00360E24" w:rsidRDefault="00855C5B" w:rsidP="001B02AD">
      <w:pPr>
        <w:pStyle w:val="a4"/>
        <w:ind w:firstLine="360"/>
        <w:jc w:val="center"/>
        <w:rPr>
          <w:b/>
          <w:i/>
          <w:szCs w:val="28"/>
        </w:rPr>
      </w:pPr>
      <w:r w:rsidRPr="00360E24">
        <w:rPr>
          <w:b/>
          <w:i/>
          <w:szCs w:val="28"/>
        </w:rPr>
        <w:t xml:space="preserve">Приоритетные спортивные объекты для </w:t>
      </w:r>
      <w:r w:rsidR="00A661C6" w:rsidRPr="00360E24">
        <w:rPr>
          <w:b/>
          <w:i/>
          <w:szCs w:val="28"/>
        </w:rPr>
        <w:t>ремонта</w:t>
      </w:r>
      <w:r w:rsidR="00AA7B0A">
        <w:rPr>
          <w:b/>
          <w:i/>
          <w:szCs w:val="28"/>
        </w:rPr>
        <w:t>, реконструкции и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1980"/>
      </w:tblGrid>
      <w:tr w:rsidR="00855C5B" w:rsidRPr="00360E24" w:rsidTr="00184FF4">
        <w:tc>
          <w:tcPr>
            <w:tcW w:w="7488" w:type="dxa"/>
            <w:shd w:val="clear" w:color="auto" w:fill="auto"/>
          </w:tcPr>
          <w:p w:rsidR="00855C5B" w:rsidRPr="00231BE7" w:rsidRDefault="00855C5B" w:rsidP="00184FF4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Наименование</w:t>
            </w:r>
            <w:r w:rsidR="00D65F22" w:rsidRPr="00231BE7">
              <w:rPr>
                <w:szCs w:val="28"/>
              </w:rPr>
              <w:t xml:space="preserve"> работ</w:t>
            </w:r>
          </w:p>
        </w:tc>
        <w:tc>
          <w:tcPr>
            <w:tcW w:w="1980" w:type="dxa"/>
            <w:shd w:val="clear" w:color="auto" w:fill="auto"/>
          </w:tcPr>
          <w:p w:rsidR="00855C5B" w:rsidRPr="00231BE7" w:rsidRDefault="00855C5B" w:rsidP="00184FF4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Год</w:t>
            </w:r>
          </w:p>
        </w:tc>
      </w:tr>
      <w:tr w:rsidR="00855C5B" w:rsidRPr="00360E24" w:rsidTr="00184FF4">
        <w:tc>
          <w:tcPr>
            <w:tcW w:w="7488" w:type="dxa"/>
            <w:shd w:val="clear" w:color="auto" w:fill="auto"/>
          </w:tcPr>
          <w:p w:rsidR="00855C5B" w:rsidRPr="00231BE7" w:rsidRDefault="00855C5B" w:rsidP="00184FF4">
            <w:pPr>
              <w:pStyle w:val="a4"/>
              <w:rPr>
                <w:b/>
                <w:i/>
                <w:szCs w:val="28"/>
              </w:rPr>
            </w:pPr>
            <w:r w:rsidRPr="00231BE7">
              <w:rPr>
                <w:b/>
                <w:i/>
                <w:szCs w:val="28"/>
              </w:rPr>
              <w:t>КАПИТАЛЬНОЕ СТРОИТЕЛЬСТВО:</w:t>
            </w:r>
          </w:p>
        </w:tc>
        <w:tc>
          <w:tcPr>
            <w:tcW w:w="1980" w:type="dxa"/>
            <w:shd w:val="clear" w:color="auto" w:fill="auto"/>
          </w:tcPr>
          <w:p w:rsidR="00855C5B" w:rsidRPr="00231BE7" w:rsidRDefault="00855C5B" w:rsidP="00B571B5">
            <w:pPr>
              <w:pStyle w:val="a4"/>
              <w:jc w:val="center"/>
              <w:rPr>
                <w:b/>
                <w:i/>
                <w:szCs w:val="28"/>
              </w:rPr>
            </w:pPr>
          </w:p>
        </w:tc>
      </w:tr>
      <w:tr w:rsidR="00B571B5" w:rsidRPr="00360E24" w:rsidTr="00B571B5">
        <w:trPr>
          <w:trHeight w:val="191"/>
        </w:trPr>
        <w:tc>
          <w:tcPr>
            <w:tcW w:w="7488" w:type="dxa"/>
            <w:shd w:val="clear" w:color="auto" w:fill="auto"/>
          </w:tcPr>
          <w:p w:rsidR="00B571B5" w:rsidRPr="00231BE7" w:rsidRDefault="00B571B5" w:rsidP="00EB5019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 xml:space="preserve">Устройство </w:t>
            </w:r>
            <w:r w:rsidR="00EB5019" w:rsidRPr="00231BE7">
              <w:rPr>
                <w:szCs w:val="28"/>
              </w:rPr>
              <w:t>д</w:t>
            </w:r>
            <w:r w:rsidRPr="00231BE7">
              <w:rPr>
                <w:szCs w:val="28"/>
              </w:rPr>
              <w:t>етского подъемника на ГЛК</w:t>
            </w:r>
            <w:r w:rsidR="004C5070" w:rsidRPr="00231BE7">
              <w:rPr>
                <w:szCs w:val="28"/>
              </w:rPr>
              <w:t xml:space="preserve"> «Висячий камень»</w:t>
            </w:r>
          </w:p>
        </w:tc>
        <w:tc>
          <w:tcPr>
            <w:tcW w:w="1980" w:type="dxa"/>
            <w:shd w:val="clear" w:color="auto" w:fill="auto"/>
          </w:tcPr>
          <w:p w:rsidR="00B571B5" w:rsidRPr="00231BE7" w:rsidRDefault="00B571B5" w:rsidP="00B571B5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2022</w:t>
            </w:r>
          </w:p>
        </w:tc>
      </w:tr>
      <w:tr w:rsidR="00D65F22" w:rsidRPr="00360E24" w:rsidTr="00184FF4">
        <w:tc>
          <w:tcPr>
            <w:tcW w:w="7488" w:type="dxa"/>
            <w:shd w:val="clear" w:color="auto" w:fill="auto"/>
          </w:tcPr>
          <w:p w:rsidR="00D65F22" w:rsidRPr="00231BE7" w:rsidRDefault="00520204" w:rsidP="00B571B5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Устройство</w:t>
            </w:r>
            <w:r w:rsidR="00B571B5" w:rsidRPr="00231BE7">
              <w:rPr>
                <w:szCs w:val="28"/>
              </w:rPr>
              <w:t xml:space="preserve"> нового крытого корта</w:t>
            </w:r>
            <w:r w:rsidR="00E93F56">
              <w:rPr>
                <w:szCs w:val="28"/>
              </w:rPr>
              <w:t xml:space="preserve"> - каток</w:t>
            </w:r>
          </w:p>
        </w:tc>
        <w:tc>
          <w:tcPr>
            <w:tcW w:w="1980" w:type="dxa"/>
            <w:shd w:val="clear" w:color="auto" w:fill="auto"/>
          </w:tcPr>
          <w:p w:rsidR="00D65F22" w:rsidRPr="00231BE7" w:rsidRDefault="00B571B5" w:rsidP="00B571B5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2024-2025</w:t>
            </w:r>
          </w:p>
        </w:tc>
      </w:tr>
      <w:tr w:rsidR="00B571B5" w:rsidRPr="00360E24" w:rsidTr="00184FF4">
        <w:tc>
          <w:tcPr>
            <w:tcW w:w="7488" w:type="dxa"/>
            <w:shd w:val="clear" w:color="auto" w:fill="auto"/>
          </w:tcPr>
          <w:p w:rsidR="00B571B5" w:rsidRPr="00231BE7" w:rsidRDefault="00B571B5" w:rsidP="00B571B5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 xml:space="preserve">Устройство </w:t>
            </w:r>
            <w:proofErr w:type="gramStart"/>
            <w:r w:rsidRPr="00231BE7">
              <w:rPr>
                <w:szCs w:val="28"/>
              </w:rPr>
              <w:t>новых</w:t>
            </w:r>
            <w:proofErr w:type="gramEnd"/>
            <w:r w:rsidRPr="00231BE7">
              <w:rPr>
                <w:szCs w:val="28"/>
              </w:rPr>
              <w:t xml:space="preserve"> </w:t>
            </w:r>
            <w:proofErr w:type="spellStart"/>
            <w:r w:rsidRPr="00231BE7">
              <w:rPr>
                <w:szCs w:val="28"/>
              </w:rPr>
              <w:t>скейт-площадок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B571B5" w:rsidRPr="00231BE7" w:rsidRDefault="00B571B5" w:rsidP="00B571B5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2024</w:t>
            </w:r>
          </w:p>
        </w:tc>
      </w:tr>
      <w:tr w:rsidR="00B571B5" w:rsidRPr="00360E24" w:rsidTr="00184FF4">
        <w:tc>
          <w:tcPr>
            <w:tcW w:w="7488" w:type="dxa"/>
            <w:shd w:val="clear" w:color="auto" w:fill="auto"/>
          </w:tcPr>
          <w:p w:rsidR="00B571B5" w:rsidRPr="00231BE7" w:rsidRDefault="00B571B5" w:rsidP="00B571B5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>Создание велосипедных дорожек</w:t>
            </w:r>
          </w:p>
        </w:tc>
        <w:tc>
          <w:tcPr>
            <w:tcW w:w="1980" w:type="dxa"/>
            <w:shd w:val="clear" w:color="auto" w:fill="auto"/>
          </w:tcPr>
          <w:p w:rsidR="00B571B5" w:rsidRPr="00231BE7" w:rsidRDefault="00B571B5" w:rsidP="00B571B5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2024</w:t>
            </w:r>
            <w:r w:rsidR="004D3991" w:rsidRPr="00231BE7">
              <w:rPr>
                <w:szCs w:val="28"/>
              </w:rPr>
              <w:t>-2026</w:t>
            </w:r>
          </w:p>
        </w:tc>
      </w:tr>
      <w:tr w:rsidR="007312F0" w:rsidRPr="00360E24" w:rsidTr="00184FF4">
        <w:tc>
          <w:tcPr>
            <w:tcW w:w="7488" w:type="dxa"/>
            <w:shd w:val="clear" w:color="auto" w:fill="auto"/>
          </w:tcPr>
          <w:p w:rsidR="007312F0" w:rsidRPr="00231BE7" w:rsidRDefault="007312F0" w:rsidP="00B571B5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 xml:space="preserve">Устройство </w:t>
            </w:r>
            <w:r w:rsidR="00BD60C5" w:rsidRPr="00231BE7">
              <w:rPr>
                <w:szCs w:val="28"/>
              </w:rPr>
              <w:t xml:space="preserve">зон отдыха и </w:t>
            </w:r>
            <w:r w:rsidRPr="00231BE7">
              <w:rPr>
                <w:szCs w:val="28"/>
              </w:rPr>
              <w:t>Троп здоровья</w:t>
            </w:r>
          </w:p>
        </w:tc>
        <w:tc>
          <w:tcPr>
            <w:tcW w:w="1980" w:type="dxa"/>
            <w:shd w:val="clear" w:color="auto" w:fill="auto"/>
          </w:tcPr>
          <w:p w:rsidR="007312F0" w:rsidRPr="00231BE7" w:rsidRDefault="007312F0" w:rsidP="00B571B5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2025-2030</w:t>
            </w:r>
          </w:p>
        </w:tc>
      </w:tr>
      <w:tr w:rsidR="006E79DE" w:rsidRPr="00360E24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231BE7" w:rsidRDefault="006E79DE" w:rsidP="00714E8D">
            <w:pPr>
              <w:pStyle w:val="a4"/>
              <w:rPr>
                <w:szCs w:val="28"/>
              </w:rPr>
            </w:pPr>
            <w:r w:rsidRPr="00231BE7">
              <w:rPr>
                <w:b/>
                <w:i/>
                <w:szCs w:val="28"/>
              </w:rPr>
              <w:t>РЕКОНСТРУКЦИЯ: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231BE7" w:rsidRDefault="006E79DE" w:rsidP="00714E8D">
            <w:pPr>
              <w:pStyle w:val="a4"/>
              <w:jc w:val="center"/>
              <w:rPr>
                <w:szCs w:val="28"/>
              </w:rPr>
            </w:pPr>
          </w:p>
        </w:tc>
      </w:tr>
      <w:tr w:rsidR="006E79DE" w:rsidRPr="00360E24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A66DF7" w:rsidRDefault="006E79DE" w:rsidP="00714E8D">
            <w:pPr>
              <w:pStyle w:val="a4"/>
              <w:rPr>
                <w:szCs w:val="28"/>
              </w:rPr>
            </w:pPr>
            <w:r w:rsidRPr="00A66DF7">
              <w:rPr>
                <w:szCs w:val="28"/>
              </w:rPr>
              <w:t>Реконструкция Центр</w:t>
            </w:r>
            <w:r w:rsidR="00A66DF7" w:rsidRPr="00A66DF7">
              <w:rPr>
                <w:szCs w:val="28"/>
              </w:rPr>
              <w:t xml:space="preserve">ального стадиона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A66DF7" w:rsidRDefault="006E79DE" w:rsidP="00714E8D">
            <w:pPr>
              <w:pStyle w:val="a4"/>
              <w:jc w:val="center"/>
              <w:rPr>
                <w:szCs w:val="28"/>
              </w:rPr>
            </w:pPr>
            <w:r w:rsidRPr="00A66DF7">
              <w:rPr>
                <w:szCs w:val="28"/>
              </w:rPr>
              <w:t>2021-2026</w:t>
            </w:r>
          </w:p>
        </w:tc>
      </w:tr>
      <w:tr w:rsidR="00E93F56" w:rsidRPr="00360E24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F56" w:rsidRPr="00A66DF7" w:rsidRDefault="00E93F56" w:rsidP="00714E8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Ремонт объектов </w:t>
            </w:r>
            <w:r w:rsidRPr="00413FD5">
              <w:rPr>
                <w:szCs w:val="28"/>
              </w:rPr>
              <w:t>сельских населенных пунктов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F56" w:rsidRPr="00A66DF7" w:rsidRDefault="00E93F56" w:rsidP="00714E8D">
            <w:pPr>
              <w:pStyle w:val="a4"/>
              <w:jc w:val="center"/>
              <w:rPr>
                <w:szCs w:val="28"/>
              </w:rPr>
            </w:pPr>
          </w:p>
        </w:tc>
      </w:tr>
      <w:tr w:rsidR="006E79DE" w:rsidRPr="00360E24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231BE7" w:rsidRDefault="00A66DF7" w:rsidP="00714E8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Ремонт</w:t>
            </w:r>
            <w:r w:rsidR="006E79DE" w:rsidRPr="00231BE7">
              <w:rPr>
                <w:szCs w:val="28"/>
              </w:rPr>
              <w:t xml:space="preserve"> Дворца спорта «Дельфин»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231BE7" w:rsidRDefault="006E79DE" w:rsidP="00714E8D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2022-2024</w:t>
            </w:r>
          </w:p>
        </w:tc>
      </w:tr>
      <w:tr w:rsidR="006E79DE" w:rsidRPr="00360E24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231BE7" w:rsidRDefault="008C680F" w:rsidP="00F659E3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>Ремонт</w:t>
            </w:r>
            <w:r w:rsidR="006E79DE" w:rsidRPr="00231BE7">
              <w:rPr>
                <w:szCs w:val="28"/>
              </w:rPr>
              <w:t xml:space="preserve"> дворовых спортивных площадок МБУ </w:t>
            </w:r>
            <w:r w:rsidR="00F659E3" w:rsidRPr="00231BE7">
              <w:rPr>
                <w:szCs w:val="28"/>
              </w:rPr>
              <w:t>«</w:t>
            </w:r>
            <w:r w:rsidR="006E79DE" w:rsidRPr="00231BE7">
              <w:rPr>
                <w:szCs w:val="28"/>
              </w:rPr>
              <w:t xml:space="preserve">СК </w:t>
            </w:r>
            <w:r w:rsidR="00F659E3" w:rsidRPr="00231BE7">
              <w:rPr>
                <w:szCs w:val="28"/>
              </w:rPr>
              <w:t>«</w:t>
            </w:r>
            <w:r w:rsidR="006E79DE" w:rsidRPr="00231BE7">
              <w:rPr>
                <w:szCs w:val="28"/>
              </w:rPr>
              <w:t>Кедр</w:t>
            </w:r>
            <w:r w:rsidR="00F659E3" w:rsidRPr="00231BE7"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DE" w:rsidRPr="00231BE7" w:rsidRDefault="006E79DE" w:rsidP="00714E8D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2022-2024</w:t>
            </w:r>
          </w:p>
        </w:tc>
      </w:tr>
      <w:tr w:rsidR="0043004E" w:rsidRPr="00D25A9E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04E" w:rsidRPr="00D25A9E" w:rsidRDefault="007E54FE" w:rsidP="007E54FE">
            <w:pPr>
              <w:pStyle w:val="a4"/>
              <w:rPr>
                <w:szCs w:val="28"/>
              </w:rPr>
            </w:pPr>
            <w:r w:rsidRPr="00D25A9E">
              <w:rPr>
                <w:szCs w:val="28"/>
              </w:rPr>
              <w:t xml:space="preserve">                                 в т.ч. </w:t>
            </w:r>
            <w:r w:rsidR="0043004E" w:rsidRPr="00D25A9E">
              <w:rPr>
                <w:szCs w:val="28"/>
              </w:rPr>
              <w:t>хоккейн</w:t>
            </w:r>
            <w:r w:rsidRPr="00D25A9E">
              <w:rPr>
                <w:szCs w:val="28"/>
              </w:rPr>
              <w:t>ый</w:t>
            </w:r>
            <w:r w:rsidR="0043004E" w:rsidRPr="00D25A9E">
              <w:rPr>
                <w:szCs w:val="28"/>
              </w:rPr>
              <w:t xml:space="preserve"> корт по ул</w:t>
            </w:r>
            <w:proofErr w:type="gramStart"/>
            <w:r w:rsidR="0043004E" w:rsidRPr="00D25A9E">
              <w:rPr>
                <w:szCs w:val="28"/>
              </w:rPr>
              <w:t>.Д</w:t>
            </w:r>
            <w:proofErr w:type="gramEnd"/>
            <w:r w:rsidR="0043004E" w:rsidRPr="00D25A9E">
              <w:rPr>
                <w:szCs w:val="28"/>
              </w:rPr>
              <w:t>удина,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04E" w:rsidRPr="00D25A9E" w:rsidRDefault="0043004E" w:rsidP="00714E8D">
            <w:pPr>
              <w:pStyle w:val="a4"/>
              <w:jc w:val="center"/>
              <w:rPr>
                <w:szCs w:val="28"/>
              </w:rPr>
            </w:pPr>
            <w:r w:rsidRPr="00D25A9E">
              <w:rPr>
                <w:szCs w:val="28"/>
              </w:rPr>
              <w:t>2022</w:t>
            </w:r>
          </w:p>
        </w:tc>
      </w:tr>
      <w:tr w:rsidR="00C7721D" w:rsidRPr="00D25A9E" w:rsidTr="006E79DE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1D" w:rsidRPr="00D25A9E" w:rsidRDefault="00A66DF7" w:rsidP="00EB5019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Перепланировка</w:t>
            </w:r>
            <w:r w:rsidR="00EB5019" w:rsidRPr="00D25A9E">
              <w:rPr>
                <w:szCs w:val="28"/>
              </w:rPr>
              <w:t xml:space="preserve"> помещений по</w:t>
            </w:r>
            <w:r w:rsidR="00C7721D" w:rsidRPr="00D25A9E">
              <w:rPr>
                <w:szCs w:val="28"/>
              </w:rPr>
              <w:t xml:space="preserve"> ул. Дудина</w:t>
            </w:r>
            <w:r w:rsidR="00EB5019" w:rsidRPr="00D25A9E">
              <w:rPr>
                <w:szCs w:val="28"/>
              </w:rPr>
              <w:t>, 6 для создания спортивного центра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1D" w:rsidRPr="00D25A9E" w:rsidRDefault="00C7721D" w:rsidP="00714E8D">
            <w:pPr>
              <w:pStyle w:val="a4"/>
              <w:jc w:val="center"/>
              <w:rPr>
                <w:szCs w:val="28"/>
              </w:rPr>
            </w:pPr>
            <w:r w:rsidRPr="00D25A9E">
              <w:rPr>
                <w:szCs w:val="28"/>
              </w:rPr>
              <w:t>2022</w:t>
            </w:r>
          </w:p>
        </w:tc>
      </w:tr>
      <w:tr w:rsidR="006E79DE" w:rsidRPr="00360E24" w:rsidTr="00714E8D">
        <w:tc>
          <w:tcPr>
            <w:tcW w:w="7488" w:type="dxa"/>
            <w:shd w:val="clear" w:color="auto" w:fill="auto"/>
          </w:tcPr>
          <w:p w:rsidR="006E79DE" w:rsidRPr="00231BE7" w:rsidRDefault="006E79DE" w:rsidP="00714E8D">
            <w:pPr>
              <w:pStyle w:val="a4"/>
              <w:rPr>
                <w:b/>
                <w:i/>
                <w:szCs w:val="28"/>
              </w:rPr>
            </w:pPr>
            <w:r w:rsidRPr="00231BE7">
              <w:rPr>
                <w:b/>
                <w:i/>
                <w:szCs w:val="28"/>
              </w:rPr>
              <w:t>КАПИТАЛЬНЫЙ РЕМОНТ:</w:t>
            </w:r>
          </w:p>
        </w:tc>
        <w:tc>
          <w:tcPr>
            <w:tcW w:w="1980" w:type="dxa"/>
            <w:shd w:val="clear" w:color="auto" w:fill="auto"/>
          </w:tcPr>
          <w:p w:rsidR="006E79DE" w:rsidRPr="00231BE7" w:rsidRDefault="006E79DE" w:rsidP="00714E8D">
            <w:pPr>
              <w:pStyle w:val="a4"/>
              <w:jc w:val="center"/>
              <w:rPr>
                <w:b/>
                <w:i/>
                <w:szCs w:val="28"/>
              </w:rPr>
            </w:pPr>
          </w:p>
        </w:tc>
      </w:tr>
      <w:tr w:rsidR="006E79DE" w:rsidRPr="00360E24" w:rsidTr="00714E8D">
        <w:tc>
          <w:tcPr>
            <w:tcW w:w="7488" w:type="dxa"/>
            <w:shd w:val="clear" w:color="auto" w:fill="auto"/>
          </w:tcPr>
          <w:p w:rsidR="006E79DE" w:rsidRPr="00231BE7" w:rsidRDefault="006E79DE" w:rsidP="00EB5019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 xml:space="preserve">Ремонт </w:t>
            </w:r>
            <w:r w:rsidR="004D3991" w:rsidRPr="00231BE7">
              <w:rPr>
                <w:szCs w:val="28"/>
              </w:rPr>
              <w:t xml:space="preserve">спортивных </w:t>
            </w:r>
            <w:r w:rsidR="00EB5019" w:rsidRPr="00231BE7">
              <w:rPr>
                <w:szCs w:val="28"/>
              </w:rPr>
              <w:t>объектов образовательных учреждений</w:t>
            </w:r>
          </w:p>
        </w:tc>
        <w:tc>
          <w:tcPr>
            <w:tcW w:w="1980" w:type="dxa"/>
            <w:shd w:val="clear" w:color="auto" w:fill="auto"/>
          </w:tcPr>
          <w:p w:rsidR="006E79DE" w:rsidRPr="00231BE7" w:rsidRDefault="006E79DE" w:rsidP="00714E8D">
            <w:pPr>
              <w:pStyle w:val="a4"/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2022-2030</w:t>
            </w:r>
          </w:p>
        </w:tc>
      </w:tr>
      <w:tr w:rsidR="00A869DC" w:rsidRPr="00360E24" w:rsidTr="00714E8D">
        <w:tc>
          <w:tcPr>
            <w:tcW w:w="7488" w:type="dxa"/>
            <w:shd w:val="clear" w:color="auto" w:fill="auto"/>
          </w:tcPr>
          <w:p w:rsidR="00A869DC" w:rsidRPr="00231BE7" w:rsidRDefault="00EB5019" w:rsidP="00EB5019">
            <w:pPr>
              <w:pStyle w:val="a4"/>
              <w:jc w:val="left"/>
              <w:rPr>
                <w:szCs w:val="28"/>
              </w:rPr>
            </w:pPr>
            <w:r w:rsidRPr="00231BE7">
              <w:rPr>
                <w:szCs w:val="28"/>
              </w:rPr>
              <w:t>Ремонт спортивных объектов спортивных учреждений</w:t>
            </w:r>
          </w:p>
        </w:tc>
        <w:tc>
          <w:tcPr>
            <w:tcW w:w="1980" w:type="dxa"/>
            <w:shd w:val="clear" w:color="auto" w:fill="auto"/>
          </w:tcPr>
          <w:p w:rsidR="00A869DC" w:rsidRPr="00231BE7" w:rsidRDefault="00EB5019" w:rsidP="00A869DC">
            <w:pPr>
              <w:pStyle w:val="a4"/>
              <w:tabs>
                <w:tab w:val="center" w:pos="882"/>
                <w:tab w:val="right" w:pos="1764"/>
              </w:tabs>
              <w:jc w:val="center"/>
              <w:rPr>
                <w:szCs w:val="28"/>
              </w:rPr>
            </w:pPr>
            <w:r w:rsidRPr="00231BE7">
              <w:rPr>
                <w:szCs w:val="28"/>
              </w:rPr>
              <w:t>2022-2030</w:t>
            </w:r>
          </w:p>
        </w:tc>
      </w:tr>
      <w:tr w:rsidR="00647EB8" w:rsidRPr="00360E24" w:rsidTr="00714E8D">
        <w:tc>
          <w:tcPr>
            <w:tcW w:w="7488" w:type="dxa"/>
            <w:shd w:val="clear" w:color="auto" w:fill="auto"/>
          </w:tcPr>
          <w:p w:rsidR="00647EB8" w:rsidRPr="00647EB8" w:rsidRDefault="00647EB8" w:rsidP="00EB5019">
            <w:pPr>
              <w:pStyle w:val="a4"/>
              <w:jc w:val="left"/>
              <w:rPr>
                <w:szCs w:val="28"/>
              </w:rPr>
            </w:pPr>
            <w:r w:rsidRPr="002461C3">
              <w:rPr>
                <w:szCs w:val="28"/>
              </w:rPr>
              <w:t xml:space="preserve">Ремонт объектов </w:t>
            </w:r>
            <w:r>
              <w:t>ЗДОЛ «Самоцветы»</w:t>
            </w:r>
          </w:p>
        </w:tc>
        <w:tc>
          <w:tcPr>
            <w:tcW w:w="1980" w:type="dxa"/>
            <w:shd w:val="clear" w:color="auto" w:fill="auto"/>
          </w:tcPr>
          <w:p w:rsidR="00647EB8" w:rsidRPr="00231BE7" w:rsidRDefault="00647EB8" w:rsidP="00A869DC">
            <w:pPr>
              <w:pStyle w:val="a4"/>
              <w:tabs>
                <w:tab w:val="center" w:pos="882"/>
                <w:tab w:val="right" w:pos="1764"/>
              </w:tabs>
              <w:jc w:val="center"/>
              <w:rPr>
                <w:szCs w:val="28"/>
              </w:rPr>
            </w:pPr>
          </w:p>
        </w:tc>
      </w:tr>
    </w:tbl>
    <w:p w:rsidR="002D279A" w:rsidRDefault="002D279A" w:rsidP="009E4CDF">
      <w:pPr>
        <w:pStyle w:val="a4"/>
        <w:ind w:firstLine="709"/>
        <w:rPr>
          <w:szCs w:val="28"/>
        </w:rPr>
      </w:pPr>
    </w:p>
    <w:p w:rsidR="0048283F" w:rsidRDefault="0038117C" w:rsidP="009E4CDF">
      <w:pPr>
        <w:pStyle w:val="a4"/>
        <w:ind w:firstLine="709"/>
        <w:rPr>
          <w:szCs w:val="28"/>
        </w:rPr>
      </w:pPr>
      <w:r>
        <w:rPr>
          <w:szCs w:val="28"/>
        </w:rPr>
        <w:t xml:space="preserve">Данные работы </w:t>
      </w:r>
      <w:r w:rsidR="004C5070">
        <w:rPr>
          <w:szCs w:val="28"/>
        </w:rPr>
        <w:t xml:space="preserve">соответствуют </w:t>
      </w:r>
      <w:r w:rsidR="00DD5F3A">
        <w:rPr>
          <w:szCs w:val="28"/>
        </w:rPr>
        <w:t xml:space="preserve">плану мероприятий по реализации </w:t>
      </w:r>
      <w:r>
        <w:rPr>
          <w:szCs w:val="28"/>
        </w:rPr>
        <w:t>Програ</w:t>
      </w:r>
      <w:r w:rsidR="00134F43">
        <w:rPr>
          <w:szCs w:val="28"/>
        </w:rPr>
        <w:t>мм</w:t>
      </w:r>
      <w:r w:rsidR="00DD5F3A">
        <w:rPr>
          <w:szCs w:val="28"/>
        </w:rPr>
        <w:t>ы</w:t>
      </w:r>
      <w:r>
        <w:rPr>
          <w:szCs w:val="28"/>
        </w:rPr>
        <w:t xml:space="preserve"> </w:t>
      </w:r>
      <w:r w:rsidRPr="00DD5F3A">
        <w:rPr>
          <w:szCs w:val="28"/>
        </w:rPr>
        <w:t>Главы Н</w:t>
      </w:r>
      <w:r w:rsidR="00E04A25">
        <w:rPr>
          <w:szCs w:val="28"/>
        </w:rPr>
        <w:t>овоуральского городского округа</w:t>
      </w:r>
      <w:r w:rsidR="0048283F" w:rsidRPr="00DD5F3A">
        <w:rPr>
          <w:szCs w:val="28"/>
        </w:rPr>
        <w:t xml:space="preserve"> </w:t>
      </w:r>
      <w:r w:rsidR="00DD5F3A" w:rsidRPr="00DD5F3A">
        <w:rPr>
          <w:szCs w:val="28"/>
        </w:rPr>
        <w:t xml:space="preserve">на период </w:t>
      </w:r>
      <w:r w:rsidRPr="00DD5F3A">
        <w:rPr>
          <w:szCs w:val="28"/>
        </w:rPr>
        <w:t>до 2026</w:t>
      </w:r>
      <w:r>
        <w:rPr>
          <w:szCs w:val="28"/>
        </w:rPr>
        <w:t xml:space="preserve"> года</w:t>
      </w:r>
      <w:r w:rsidR="008C680F">
        <w:rPr>
          <w:szCs w:val="28"/>
        </w:rPr>
        <w:t>, муниципальной программ</w:t>
      </w:r>
      <w:r w:rsidR="004C5070">
        <w:rPr>
          <w:szCs w:val="28"/>
        </w:rPr>
        <w:t xml:space="preserve">е </w:t>
      </w:r>
      <w:r w:rsidR="008C680F">
        <w:rPr>
          <w:szCs w:val="28"/>
        </w:rPr>
        <w:t xml:space="preserve"> «Развитие физической культуры, спорта, туризма и молодежной политики на территории Новоуральского городского округа»</w:t>
      </w:r>
      <w:r w:rsidR="004C5070">
        <w:rPr>
          <w:szCs w:val="28"/>
        </w:rPr>
        <w:t xml:space="preserve"> на 2020-2026 годы</w:t>
      </w:r>
      <w:r w:rsidR="008C680F">
        <w:rPr>
          <w:szCs w:val="28"/>
        </w:rPr>
        <w:t>, муниципальн</w:t>
      </w:r>
      <w:r w:rsidR="004C5070">
        <w:rPr>
          <w:szCs w:val="28"/>
        </w:rPr>
        <w:t>ой</w:t>
      </w:r>
      <w:r w:rsidR="008C680F">
        <w:rPr>
          <w:szCs w:val="28"/>
        </w:rPr>
        <w:t xml:space="preserve"> программ</w:t>
      </w:r>
      <w:r w:rsidR="004C5070">
        <w:rPr>
          <w:szCs w:val="28"/>
        </w:rPr>
        <w:t>е</w:t>
      </w:r>
      <w:r w:rsidR="008C680F">
        <w:rPr>
          <w:szCs w:val="28"/>
        </w:rPr>
        <w:t xml:space="preserve"> «Развитие системы образования Новоуральского городского округа»</w:t>
      </w:r>
      <w:r w:rsidR="004C5070">
        <w:rPr>
          <w:szCs w:val="28"/>
        </w:rPr>
        <w:t xml:space="preserve"> на 2020-2026 годы.</w:t>
      </w:r>
    </w:p>
    <w:p w:rsidR="002D279A" w:rsidRDefault="002D279A" w:rsidP="009E4CDF">
      <w:pPr>
        <w:pStyle w:val="a4"/>
        <w:ind w:firstLine="709"/>
        <w:rPr>
          <w:szCs w:val="28"/>
        </w:rPr>
      </w:pPr>
    </w:p>
    <w:p w:rsidR="0085399C" w:rsidRDefault="0048283F" w:rsidP="009E4CDF">
      <w:pPr>
        <w:pStyle w:val="a4"/>
        <w:ind w:firstLine="709"/>
        <w:rPr>
          <w:szCs w:val="28"/>
        </w:rPr>
      </w:pPr>
      <w:r>
        <w:rPr>
          <w:szCs w:val="28"/>
        </w:rPr>
        <w:t>Перечень мероприятий и объектов уточняется в рамках процесса формирования бюджета Новоуральского городского округа на очередной финансовый год и плановый двухлетний период,</w:t>
      </w:r>
      <w:r w:rsidR="00BC5672">
        <w:rPr>
          <w:szCs w:val="28"/>
        </w:rPr>
        <w:t xml:space="preserve"> а также </w:t>
      </w:r>
      <w:r w:rsidR="00AA7B0A">
        <w:rPr>
          <w:szCs w:val="28"/>
        </w:rPr>
        <w:t xml:space="preserve">может быть расширен в зависимости </w:t>
      </w:r>
      <w:r>
        <w:rPr>
          <w:szCs w:val="28"/>
        </w:rPr>
        <w:t>от</w:t>
      </w:r>
      <w:r w:rsidR="00BC5672">
        <w:rPr>
          <w:szCs w:val="28"/>
        </w:rPr>
        <w:t xml:space="preserve"> социально значимых инициатив ГК «Росатом», АО «ТВЭЛ» и АО «УЭХК», реализуемых на территориях присутствия</w:t>
      </w:r>
      <w:r w:rsidR="00457547">
        <w:rPr>
          <w:szCs w:val="28"/>
        </w:rPr>
        <w:t xml:space="preserve">, а также </w:t>
      </w:r>
      <w:r w:rsidR="002D279A">
        <w:rPr>
          <w:szCs w:val="28"/>
        </w:rPr>
        <w:t xml:space="preserve">с учетом мнений общественных организаций и </w:t>
      </w:r>
      <w:r w:rsidR="00457547">
        <w:rPr>
          <w:szCs w:val="28"/>
        </w:rPr>
        <w:t>решений Коллегии по вопросам физической культуры и спорта</w:t>
      </w:r>
      <w:r w:rsidR="00BC5672">
        <w:rPr>
          <w:szCs w:val="28"/>
        </w:rPr>
        <w:t xml:space="preserve">. </w:t>
      </w:r>
    </w:p>
    <w:p w:rsidR="00345220" w:rsidRPr="00360E24" w:rsidRDefault="00345220" w:rsidP="009E4CDF">
      <w:pPr>
        <w:pStyle w:val="a4"/>
        <w:ind w:firstLine="709"/>
        <w:rPr>
          <w:szCs w:val="28"/>
        </w:rPr>
      </w:pPr>
    </w:p>
    <w:p w:rsidR="00565ED4" w:rsidRDefault="00EB297F" w:rsidP="00345220">
      <w:pPr>
        <w:pStyle w:val="a4"/>
        <w:ind w:left="1080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C950BE" w:rsidRPr="00360E24">
        <w:rPr>
          <w:b/>
          <w:szCs w:val="28"/>
        </w:rPr>
        <w:t>.</w:t>
      </w:r>
      <w:r>
        <w:rPr>
          <w:b/>
          <w:szCs w:val="28"/>
        </w:rPr>
        <w:t>5</w:t>
      </w:r>
      <w:r w:rsidR="00B81C1B" w:rsidRPr="00360E24">
        <w:rPr>
          <w:b/>
          <w:szCs w:val="28"/>
        </w:rPr>
        <w:t>. Кадровое обеспечение</w:t>
      </w:r>
    </w:p>
    <w:p w:rsidR="00FC57E6" w:rsidRPr="0085399C" w:rsidRDefault="00FC57E6" w:rsidP="00345220">
      <w:pPr>
        <w:pStyle w:val="a4"/>
        <w:ind w:left="1080"/>
        <w:jc w:val="center"/>
        <w:rPr>
          <w:b/>
          <w:szCs w:val="28"/>
        </w:rPr>
      </w:pPr>
    </w:p>
    <w:p w:rsidR="00E44DB8" w:rsidRPr="00360E24" w:rsidRDefault="00E44DB8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lastRenderedPageBreak/>
        <w:t>Повышение привлекательности и престижа работы в сфере физической культуры и спорта, особенно для молодых специалистов, является важнейшим условием развития сферы физической культуры и спорта.</w:t>
      </w:r>
    </w:p>
    <w:p w:rsidR="00F86D0C" w:rsidRPr="00360E24" w:rsidRDefault="00E44DB8" w:rsidP="009E4CDF">
      <w:pPr>
        <w:pStyle w:val="a4"/>
        <w:ind w:firstLine="709"/>
        <w:rPr>
          <w:szCs w:val="28"/>
        </w:rPr>
      </w:pPr>
      <w:r w:rsidRPr="00360E24">
        <w:rPr>
          <w:szCs w:val="28"/>
        </w:rPr>
        <w:t xml:space="preserve">Для </w:t>
      </w:r>
      <w:r w:rsidR="004C5070">
        <w:rPr>
          <w:szCs w:val="28"/>
        </w:rPr>
        <w:t xml:space="preserve">развития </w:t>
      </w:r>
      <w:r w:rsidRPr="00360E24">
        <w:rPr>
          <w:szCs w:val="28"/>
        </w:rPr>
        <w:t xml:space="preserve">кадрового </w:t>
      </w:r>
      <w:r w:rsidR="004C5070">
        <w:rPr>
          <w:szCs w:val="28"/>
        </w:rPr>
        <w:t>потенциала</w:t>
      </w:r>
      <w:r w:rsidRPr="00360E24">
        <w:rPr>
          <w:szCs w:val="28"/>
        </w:rPr>
        <w:t xml:space="preserve"> в сфере физической культуры и спорта необходимо</w:t>
      </w:r>
      <w:r w:rsidR="00D12625" w:rsidRPr="00360E24">
        <w:rPr>
          <w:szCs w:val="28"/>
        </w:rPr>
        <w:t>:</w:t>
      </w:r>
      <w:r w:rsidRPr="00360E24">
        <w:rPr>
          <w:szCs w:val="28"/>
        </w:rPr>
        <w:t xml:space="preserve">  </w:t>
      </w:r>
    </w:p>
    <w:p w:rsidR="00E44DB8" w:rsidRPr="00360E24" w:rsidRDefault="00E04A25" w:rsidP="009E4CDF">
      <w:pPr>
        <w:pStyle w:val="a4"/>
        <w:ind w:firstLine="709"/>
        <w:rPr>
          <w:szCs w:val="28"/>
        </w:rPr>
      </w:pPr>
      <w:r>
        <w:rPr>
          <w:szCs w:val="28"/>
        </w:rPr>
        <w:t>- р</w:t>
      </w:r>
      <w:r w:rsidR="00E44DB8" w:rsidRPr="00360E24">
        <w:rPr>
          <w:szCs w:val="28"/>
        </w:rPr>
        <w:t xml:space="preserve">азработать меры материального и морального поощрения молодых </w:t>
      </w:r>
      <w:r w:rsidR="002656A2">
        <w:rPr>
          <w:szCs w:val="28"/>
        </w:rPr>
        <w:t>специалистов;</w:t>
      </w:r>
    </w:p>
    <w:p w:rsidR="00D12625" w:rsidRPr="00360E24" w:rsidRDefault="00E04A25" w:rsidP="009E4CDF">
      <w:pPr>
        <w:pStyle w:val="a4"/>
        <w:ind w:firstLine="709"/>
        <w:rPr>
          <w:szCs w:val="28"/>
        </w:rPr>
      </w:pPr>
      <w:r>
        <w:rPr>
          <w:szCs w:val="28"/>
        </w:rPr>
        <w:t>- п</w:t>
      </w:r>
      <w:r w:rsidR="000B4DD4" w:rsidRPr="00360E24">
        <w:rPr>
          <w:szCs w:val="28"/>
        </w:rPr>
        <w:t>роработать вопрос</w:t>
      </w:r>
      <w:r w:rsidR="00D12625" w:rsidRPr="00360E24">
        <w:rPr>
          <w:szCs w:val="28"/>
        </w:rPr>
        <w:t xml:space="preserve"> </w:t>
      </w:r>
      <w:r w:rsidR="00E44DB8" w:rsidRPr="00360E24">
        <w:rPr>
          <w:szCs w:val="28"/>
        </w:rPr>
        <w:t xml:space="preserve">по </w:t>
      </w:r>
      <w:r w:rsidR="00D12625" w:rsidRPr="00360E24">
        <w:rPr>
          <w:szCs w:val="28"/>
        </w:rPr>
        <w:t>повышению среднего уровня заработной платы работников учрежден</w:t>
      </w:r>
      <w:r w:rsidR="002656A2">
        <w:rPr>
          <w:szCs w:val="28"/>
        </w:rPr>
        <w:t>ий физической культуры и спорта;</w:t>
      </w:r>
    </w:p>
    <w:p w:rsidR="00E44DB8" w:rsidRDefault="00E04A25" w:rsidP="009E4CDF">
      <w:pPr>
        <w:pStyle w:val="a4"/>
        <w:ind w:firstLine="709"/>
        <w:rPr>
          <w:szCs w:val="28"/>
        </w:rPr>
      </w:pPr>
      <w:r>
        <w:rPr>
          <w:szCs w:val="28"/>
        </w:rPr>
        <w:t>- п</w:t>
      </w:r>
      <w:r w:rsidR="00D12625" w:rsidRPr="00360E24">
        <w:rPr>
          <w:szCs w:val="28"/>
        </w:rPr>
        <w:t xml:space="preserve">родолжить работу </w:t>
      </w:r>
      <w:r w:rsidR="004D3991">
        <w:rPr>
          <w:szCs w:val="28"/>
        </w:rPr>
        <w:t xml:space="preserve">по </w:t>
      </w:r>
      <w:r w:rsidR="00E44DB8" w:rsidRPr="00360E24">
        <w:rPr>
          <w:szCs w:val="28"/>
        </w:rPr>
        <w:t xml:space="preserve">выплате грантов для тренеров, воспитавших чемпионов и призеров </w:t>
      </w:r>
      <w:r w:rsidR="00D12625" w:rsidRPr="00360E24">
        <w:rPr>
          <w:szCs w:val="28"/>
        </w:rPr>
        <w:t>соревнований</w:t>
      </w:r>
      <w:r w:rsidR="00D406F5">
        <w:rPr>
          <w:szCs w:val="28"/>
        </w:rPr>
        <w:t xml:space="preserve"> российского и мирового уровней;</w:t>
      </w:r>
    </w:p>
    <w:p w:rsidR="00D406F5" w:rsidRDefault="00E04A25" w:rsidP="009E4CDF">
      <w:pPr>
        <w:pStyle w:val="a4"/>
        <w:ind w:firstLine="709"/>
        <w:rPr>
          <w:szCs w:val="28"/>
        </w:rPr>
      </w:pPr>
      <w:r>
        <w:rPr>
          <w:szCs w:val="28"/>
        </w:rPr>
        <w:t>- п</w:t>
      </w:r>
      <w:r w:rsidR="004C5070">
        <w:rPr>
          <w:szCs w:val="28"/>
        </w:rPr>
        <w:t xml:space="preserve">родолжить практику определения и </w:t>
      </w:r>
      <w:r w:rsidR="002656A2">
        <w:rPr>
          <w:szCs w:val="28"/>
        </w:rPr>
        <w:t>чествования</w:t>
      </w:r>
      <w:r w:rsidR="00EB5019">
        <w:rPr>
          <w:szCs w:val="28"/>
        </w:rPr>
        <w:t xml:space="preserve"> лучших</w:t>
      </w:r>
      <w:r w:rsidR="00D406F5">
        <w:rPr>
          <w:szCs w:val="28"/>
        </w:rPr>
        <w:t xml:space="preserve"> работников сферы физической культуры и спор</w:t>
      </w:r>
      <w:r w:rsidR="00565ED4">
        <w:rPr>
          <w:szCs w:val="28"/>
        </w:rPr>
        <w:t>та (конкурс «Спортивная элита»);</w:t>
      </w:r>
    </w:p>
    <w:p w:rsidR="004C5070" w:rsidRDefault="00E04A25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 п</w:t>
      </w:r>
      <w:r w:rsidR="004C5070">
        <w:rPr>
          <w:szCs w:val="28"/>
        </w:rPr>
        <w:t>родолжить практику выплаты единовременных поощрений спортсменам и тренерам за высокие спортивные достижения</w:t>
      </w:r>
      <w:r w:rsidR="003E7B18">
        <w:rPr>
          <w:szCs w:val="28"/>
        </w:rPr>
        <w:t>;</w:t>
      </w:r>
    </w:p>
    <w:p w:rsidR="00565ED4" w:rsidRDefault="00E04A25" w:rsidP="009E4CDF">
      <w:pPr>
        <w:pStyle w:val="a4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 п</w:t>
      </w:r>
      <w:r w:rsidR="00565ED4">
        <w:rPr>
          <w:szCs w:val="28"/>
        </w:rPr>
        <w:t>редусмотреть меры материального стимулирован</w:t>
      </w:r>
      <w:r w:rsidR="003B5261">
        <w:rPr>
          <w:szCs w:val="28"/>
        </w:rPr>
        <w:t>ия учителей физической культуры;</w:t>
      </w:r>
    </w:p>
    <w:p w:rsidR="00565ED4" w:rsidRPr="00360E24" w:rsidRDefault="00E04A25" w:rsidP="009E4CDF">
      <w:pPr>
        <w:pStyle w:val="a4"/>
        <w:ind w:firstLine="709"/>
        <w:rPr>
          <w:szCs w:val="28"/>
        </w:rPr>
      </w:pPr>
      <w:r>
        <w:rPr>
          <w:szCs w:val="28"/>
        </w:rPr>
        <w:t>- о</w:t>
      </w:r>
      <w:r w:rsidR="00F26B38">
        <w:rPr>
          <w:szCs w:val="28"/>
        </w:rPr>
        <w:t>беспечить прохождение п</w:t>
      </w:r>
      <w:r w:rsidR="00565ED4">
        <w:rPr>
          <w:szCs w:val="28"/>
        </w:rPr>
        <w:t>одготовк</w:t>
      </w:r>
      <w:r w:rsidR="00F26B38">
        <w:rPr>
          <w:szCs w:val="28"/>
        </w:rPr>
        <w:t>и</w:t>
      </w:r>
      <w:r w:rsidR="00565ED4">
        <w:rPr>
          <w:szCs w:val="28"/>
        </w:rPr>
        <w:t xml:space="preserve"> и переподготовк</w:t>
      </w:r>
      <w:r w:rsidR="00F26B38">
        <w:rPr>
          <w:szCs w:val="28"/>
        </w:rPr>
        <w:t>и</w:t>
      </w:r>
      <w:r w:rsidR="00565ED4">
        <w:rPr>
          <w:szCs w:val="28"/>
        </w:rPr>
        <w:t xml:space="preserve"> кадров в сфере физической культуры и спорта</w:t>
      </w:r>
      <w:r w:rsidR="00F26B38">
        <w:rPr>
          <w:szCs w:val="28"/>
        </w:rPr>
        <w:t>,</w:t>
      </w:r>
      <w:r w:rsidR="00565ED4">
        <w:rPr>
          <w:szCs w:val="28"/>
        </w:rPr>
        <w:t xml:space="preserve"> в том числе по адаптивной физической культуре.</w:t>
      </w:r>
    </w:p>
    <w:p w:rsidR="004F4A06" w:rsidRPr="00360E24" w:rsidRDefault="004F4A06" w:rsidP="00E04A25">
      <w:pPr>
        <w:pStyle w:val="a4"/>
        <w:rPr>
          <w:b/>
          <w:szCs w:val="28"/>
        </w:rPr>
      </w:pPr>
    </w:p>
    <w:p w:rsidR="00A21DC8" w:rsidRPr="00A21DC8" w:rsidRDefault="00A21DC8" w:rsidP="00A21DC8">
      <w:pPr>
        <w:pStyle w:val="a4"/>
        <w:rPr>
          <w:b/>
          <w:szCs w:val="28"/>
        </w:rPr>
      </w:pPr>
    </w:p>
    <w:p w:rsidR="0085399C" w:rsidRDefault="00EB297F" w:rsidP="00C950BE">
      <w:pPr>
        <w:pStyle w:val="a4"/>
        <w:ind w:left="1080"/>
        <w:jc w:val="center"/>
        <w:rPr>
          <w:b/>
          <w:szCs w:val="28"/>
        </w:rPr>
      </w:pPr>
      <w:r>
        <w:rPr>
          <w:b/>
          <w:szCs w:val="28"/>
        </w:rPr>
        <w:t>3.6.</w:t>
      </w:r>
      <w:r w:rsidR="0085399C">
        <w:rPr>
          <w:b/>
          <w:szCs w:val="28"/>
        </w:rPr>
        <w:t xml:space="preserve"> </w:t>
      </w:r>
      <w:proofErr w:type="spellStart"/>
      <w:r w:rsidR="0085399C">
        <w:rPr>
          <w:b/>
          <w:szCs w:val="28"/>
        </w:rPr>
        <w:t>Цифровизация</w:t>
      </w:r>
      <w:proofErr w:type="spellEnd"/>
    </w:p>
    <w:p w:rsidR="0085399C" w:rsidRDefault="0085399C" w:rsidP="0085399C">
      <w:pPr>
        <w:pStyle w:val="a4"/>
        <w:ind w:left="1080"/>
        <w:rPr>
          <w:b/>
          <w:szCs w:val="28"/>
        </w:rPr>
      </w:pPr>
    </w:p>
    <w:p w:rsidR="003B5261" w:rsidRDefault="0048283F" w:rsidP="009E4CDF">
      <w:pPr>
        <w:pStyle w:val="a4"/>
        <w:ind w:firstLine="709"/>
      </w:pPr>
      <w:r>
        <w:t xml:space="preserve">Внедрение </w:t>
      </w:r>
      <w:proofErr w:type="spellStart"/>
      <w:r>
        <w:t>цифровизации</w:t>
      </w:r>
      <w:proofErr w:type="spellEnd"/>
      <w:r>
        <w:t xml:space="preserve"> в сфере</w:t>
      </w:r>
      <w:r w:rsidR="0085399C">
        <w:t xml:space="preserve"> физической культуры и спорта</w:t>
      </w:r>
      <w:r>
        <w:t xml:space="preserve"> планируется осуществлять по нескольким нап</w:t>
      </w:r>
      <w:r w:rsidR="0085399C">
        <w:t>равлени</w:t>
      </w:r>
      <w:r>
        <w:t>ям</w:t>
      </w:r>
      <w:r w:rsidR="0085399C">
        <w:t xml:space="preserve">: </w:t>
      </w:r>
    </w:p>
    <w:p w:rsidR="003E4DFE" w:rsidRDefault="00E04A25" w:rsidP="009E4CDF">
      <w:pPr>
        <w:pStyle w:val="a4"/>
        <w:tabs>
          <w:tab w:val="left" w:pos="851"/>
        </w:tabs>
        <w:ind w:firstLine="709"/>
      </w:pPr>
      <w:proofErr w:type="gramStart"/>
      <w:r>
        <w:t xml:space="preserve">- </w:t>
      </w:r>
      <w:r w:rsidR="0085399C">
        <w:t>тренировочн</w:t>
      </w:r>
      <w:r w:rsidR="003B5261">
        <w:t>ая</w:t>
      </w:r>
      <w:r w:rsidR="0085399C">
        <w:t xml:space="preserve"> и соревно</w:t>
      </w:r>
      <w:r w:rsidR="00F5598F">
        <w:t>вательн</w:t>
      </w:r>
      <w:r w:rsidR="003B5261">
        <w:t>ая деятельность (организация видеозаписи тренировочных процессов для обеспечения возможности в рамках методической деятельности осуществлять разбор ошибок, формировать предложения по корректировке тактики поведения спортсменов, обеспечение трансляций соревнований</w:t>
      </w:r>
      <w:r w:rsidR="003E4DFE">
        <w:t>, обеспечение контроля за физическим состоянием спортсменов</w:t>
      </w:r>
      <w:r w:rsidR="003B5261">
        <w:t>)</w:t>
      </w:r>
      <w:r w:rsidR="003E4DFE">
        <w:t>;</w:t>
      </w:r>
      <w:proofErr w:type="gramEnd"/>
    </w:p>
    <w:p w:rsidR="003E4DFE" w:rsidRDefault="00E04A25" w:rsidP="009E4CDF">
      <w:pPr>
        <w:pStyle w:val="a4"/>
        <w:ind w:firstLine="709"/>
      </w:pPr>
      <w:r>
        <w:t xml:space="preserve">- </w:t>
      </w:r>
      <w:r w:rsidR="00F5598F">
        <w:t>управление в спорте</w:t>
      </w:r>
      <w:r w:rsidR="003B5261">
        <w:t xml:space="preserve"> (автоматизация сбора данных </w:t>
      </w:r>
      <w:r w:rsidR="00D61639">
        <w:t xml:space="preserve">по эффективности использования спортивных объектов, удовлетворенности потребителей качеством предоставляемых услуг </w:t>
      </w:r>
      <w:r w:rsidR="003B5261">
        <w:t>для оперативного принятия управленческих решений, сбор и хранение больших баз данных, обеспечение сохранности персональных данных спортсменов, предоставляемых для участия в спортивных мероприятиях)</w:t>
      </w:r>
      <w:r w:rsidR="003E4DFE">
        <w:t>;</w:t>
      </w:r>
    </w:p>
    <w:p w:rsidR="003E4DFE" w:rsidRDefault="00E04A25" w:rsidP="009E4CDF">
      <w:pPr>
        <w:pStyle w:val="a4"/>
        <w:ind w:firstLine="709"/>
      </w:pPr>
      <w:r>
        <w:t xml:space="preserve">- </w:t>
      </w:r>
      <w:r w:rsidR="0085399C">
        <w:t>профессиональн</w:t>
      </w:r>
      <w:r w:rsidR="003B5261">
        <w:t>ая</w:t>
      </w:r>
      <w:r w:rsidR="0085399C">
        <w:t xml:space="preserve"> подготовк</w:t>
      </w:r>
      <w:r w:rsidR="003B5261">
        <w:t>а</w:t>
      </w:r>
      <w:r w:rsidR="0085399C">
        <w:t xml:space="preserve"> специалистов</w:t>
      </w:r>
      <w:r w:rsidR="003E4DFE">
        <w:t xml:space="preserve"> (активное использование интернет технологий для повышения квалификации тренеров и инструкторов по спорту)</w:t>
      </w:r>
      <w:r w:rsidR="0085399C">
        <w:t xml:space="preserve">.  </w:t>
      </w:r>
    </w:p>
    <w:p w:rsidR="00D61639" w:rsidRDefault="00D61639" w:rsidP="00D61639">
      <w:pPr>
        <w:pStyle w:val="a4"/>
        <w:ind w:left="851"/>
      </w:pPr>
    </w:p>
    <w:p w:rsidR="003C526C" w:rsidRPr="00D61639" w:rsidRDefault="00D61639" w:rsidP="009E4CDF">
      <w:pPr>
        <w:pStyle w:val="a4"/>
        <w:ind w:firstLine="709"/>
      </w:pPr>
      <w:r>
        <w:t xml:space="preserve">Основными инструментами для </w:t>
      </w:r>
      <w:r w:rsidR="0085399C">
        <w:t>развития данного направл</w:t>
      </w:r>
      <w:r>
        <w:t>ения являются цифровые</w:t>
      </w:r>
      <w:r w:rsidR="0055578D">
        <w:t xml:space="preserve"> платформ</w:t>
      </w:r>
      <w:r>
        <w:t>ы и сервисы</w:t>
      </w:r>
      <w:r w:rsidR="0055578D">
        <w:t xml:space="preserve"> (маркетинговые сервисы, сервисы </w:t>
      </w:r>
      <w:r w:rsidR="0055578D">
        <w:lastRenderedPageBreak/>
        <w:t>ав</w:t>
      </w:r>
      <w:r w:rsidR="003C526C">
        <w:t>томатизации, фитнес-приложения)</w:t>
      </w:r>
      <w:r>
        <w:t>, внедряемые как на федеральном и областном уровнях (например, система ПФДО), так и по инициативе спортивных учреждений</w:t>
      </w:r>
      <w:r w:rsidR="00524B2E">
        <w:t xml:space="preserve"> (например, программное обеспечение, обратная связь с потребителями услуг через интернет-ресурсы)</w:t>
      </w:r>
      <w:r>
        <w:t>,</w:t>
      </w:r>
      <w:r w:rsidR="00524B2E">
        <w:t xml:space="preserve"> а также</w:t>
      </w:r>
      <w:r>
        <w:t xml:space="preserve"> тренеров и спортсменов</w:t>
      </w:r>
      <w:r w:rsidR="00524B2E">
        <w:t xml:space="preserve"> (приобретение и использование спортивных гаджетов).</w:t>
      </w:r>
    </w:p>
    <w:p w:rsidR="003C526C" w:rsidRDefault="003C526C" w:rsidP="003C526C">
      <w:pPr>
        <w:pStyle w:val="a4"/>
        <w:ind w:left="720"/>
      </w:pPr>
    </w:p>
    <w:p w:rsidR="00FA531E" w:rsidRPr="00F77EA3" w:rsidRDefault="00FA531E" w:rsidP="003641FA">
      <w:pPr>
        <w:pStyle w:val="a4"/>
        <w:ind w:left="6372" w:firstLine="708"/>
        <w:rPr>
          <w:b/>
          <w:i/>
          <w:szCs w:val="28"/>
        </w:rPr>
      </w:pPr>
      <w:r w:rsidRPr="00F77EA3">
        <w:rPr>
          <w:b/>
          <w:i/>
          <w:szCs w:val="28"/>
        </w:rPr>
        <w:t>Приложение</w:t>
      </w:r>
      <w:r w:rsidR="00F77EA3">
        <w:rPr>
          <w:b/>
          <w:i/>
          <w:szCs w:val="28"/>
        </w:rPr>
        <w:t xml:space="preserve"> 1</w:t>
      </w:r>
      <w:r w:rsidRPr="00F77EA3">
        <w:rPr>
          <w:b/>
          <w:i/>
          <w:szCs w:val="28"/>
        </w:rPr>
        <w:t>.</w:t>
      </w:r>
    </w:p>
    <w:p w:rsidR="00FA531E" w:rsidRPr="00360E24" w:rsidRDefault="00FA531E" w:rsidP="00FA531E">
      <w:pPr>
        <w:pStyle w:val="a4"/>
        <w:ind w:firstLine="360"/>
        <w:rPr>
          <w:b/>
          <w:szCs w:val="28"/>
        </w:rPr>
      </w:pPr>
      <w:r w:rsidRPr="00360E24">
        <w:rPr>
          <w:b/>
          <w:szCs w:val="28"/>
        </w:rPr>
        <w:t xml:space="preserve">Целевые </w:t>
      </w:r>
      <w:r w:rsidR="00235A06">
        <w:rPr>
          <w:b/>
          <w:szCs w:val="28"/>
        </w:rPr>
        <w:t>показатели реализации Концепции: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961"/>
        <w:gridCol w:w="1559"/>
        <w:gridCol w:w="1985"/>
      </w:tblGrid>
      <w:tr w:rsidR="00FA531E" w:rsidRPr="00360E24" w:rsidTr="009D779C">
        <w:tc>
          <w:tcPr>
            <w:tcW w:w="959" w:type="dxa"/>
            <w:shd w:val="clear" w:color="auto" w:fill="auto"/>
          </w:tcPr>
          <w:p w:rsidR="00FA531E" w:rsidRPr="00231BE7" w:rsidRDefault="00FA531E" w:rsidP="009411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 xml:space="preserve">№ </w:t>
            </w:r>
            <w:proofErr w:type="gramStart"/>
            <w:r w:rsidRPr="00231BE7">
              <w:rPr>
                <w:b/>
                <w:szCs w:val="28"/>
              </w:rPr>
              <w:t>п</w:t>
            </w:r>
            <w:proofErr w:type="gramEnd"/>
            <w:r w:rsidRPr="00231BE7">
              <w:rPr>
                <w:b/>
                <w:szCs w:val="28"/>
              </w:rPr>
              <w:t>/п</w:t>
            </w:r>
          </w:p>
        </w:tc>
        <w:tc>
          <w:tcPr>
            <w:tcW w:w="4961" w:type="dxa"/>
            <w:shd w:val="clear" w:color="auto" w:fill="auto"/>
          </w:tcPr>
          <w:p w:rsidR="00FA531E" w:rsidRPr="00231BE7" w:rsidRDefault="00FA531E" w:rsidP="009411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Показатель</w:t>
            </w:r>
          </w:p>
        </w:tc>
        <w:tc>
          <w:tcPr>
            <w:tcW w:w="1559" w:type="dxa"/>
            <w:shd w:val="clear" w:color="auto" w:fill="auto"/>
          </w:tcPr>
          <w:p w:rsidR="00FA531E" w:rsidRPr="00231BE7" w:rsidRDefault="00FA531E" w:rsidP="009411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Текущая ситуация %</w:t>
            </w:r>
          </w:p>
        </w:tc>
        <w:tc>
          <w:tcPr>
            <w:tcW w:w="1985" w:type="dxa"/>
            <w:shd w:val="clear" w:color="auto" w:fill="auto"/>
          </w:tcPr>
          <w:p w:rsidR="00FA531E" w:rsidRPr="00231BE7" w:rsidRDefault="00FA531E" w:rsidP="009411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2030г.</w:t>
            </w:r>
          </w:p>
          <w:p w:rsidR="00FA531E" w:rsidRPr="00231BE7" w:rsidRDefault="00FA531E" w:rsidP="009411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%</w:t>
            </w:r>
          </w:p>
        </w:tc>
      </w:tr>
      <w:tr w:rsidR="003641FA" w:rsidRPr="00763A0F" w:rsidTr="009D779C">
        <w:tc>
          <w:tcPr>
            <w:tcW w:w="959" w:type="dxa"/>
            <w:shd w:val="clear" w:color="auto" w:fill="auto"/>
          </w:tcPr>
          <w:p w:rsidR="003641FA" w:rsidRPr="00763A0F" w:rsidRDefault="00640A35" w:rsidP="009411E1">
            <w:pPr>
              <w:pStyle w:val="a4"/>
              <w:rPr>
                <w:szCs w:val="28"/>
              </w:rPr>
            </w:pPr>
            <w:r w:rsidRPr="00763A0F">
              <w:rPr>
                <w:szCs w:val="28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3641FA" w:rsidRPr="00763A0F" w:rsidRDefault="003641FA" w:rsidP="003C2AB3">
            <w:pPr>
              <w:spacing w:before="100" w:beforeAutospacing="1"/>
              <w:rPr>
                <w:sz w:val="28"/>
                <w:szCs w:val="22"/>
              </w:rPr>
            </w:pPr>
            <w:r w:rsidRPr="00763A0F">
              <w:rPr>
                <w:sz w:val="28"/>
                <w:szCs w:val="22"/>
              </w:rPr>
              <w:t xml:space="preserve">Обеспеченность населения спортивными объектами исходя из единовременной пропускной способности объектов </w:t>
            </w:r>
          </w:p>
        </w:tc>
        <w:tc>
          <w:tcPr>
            <w:tcW w:w="1559" w:type="dxa"/>
            <w:shd w:val="clear" w:color="auto" w:fill="auto"/>
          </w:tcPr>
          <w:p w:rsidR="003641FA" w:rsidRPr="00763A0F" w:rsidRDefault="003479A7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81,5</w:t>
            </w:r>
          </w:p>
        </w:tc>
        <w:tc>
          <w:tcPr>
            <w:tcW w:w="1985" w:type="dxa"/>
            <w:shd w:val="clear" w:color="auto" w:fill="auto"/>
          </w:tcPr>
          <w:p w:rsidR="003641FA" w:rsidRPr="00763A0F" w:rsidRDefault="00640A35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86,0</w:t>
            </w:r>
          </w:p>
        </w:tc>
      </w:tr>
      <w:tr w:rsidR="00FA531E" w:rsidRPr="00763A0F" w:rsidTr="009D779C">
        <w:tc>
          <w:tcPr>
            <w:tcW w:w="959" w:type="dxa"/>
            <w:shd w:val="clear" w:color="auto" w:fill="auto"/>
          </w:tcPr>
          <w:p w:rsidR="00FA531E" w:rsidRPr="00763A0F" w:rsidRDefault="00640A35" w:rsidP="009411E1">
            <w:pPr>
              <w:pStyle w:val="a4"/>
              <w:rPr>
                <w:szCs w:val="28"/>
              </w:rPr>
            </w:pPr>
            <w:r w:rsidRPr="00763A0F">
              <w:rPr>
                <w:szCs w:val="28"/>
              </w:rPr>
              <w:t>2</w:t>
            </w:r>
            <w:r w:rsidR="00FA531E" w:rsidRPr="00763A0F">
              <w:rPr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FA531E" w:rsidRPr="00763A0F" w:rsidRDefault="003C2AB3" w:rsidP="003C2AB3">
            <w:pPr>
              <w:spacing w:before="100" w:beforeAutospacing="1"/>
              <w:rPr>
                <w:sz w:val="28"/>
              </w:rPr>
            </w:pPr>
            <w:r w:rsidRPr="00763A0F">
              <w:rPr>
                <w:sz w:val="28"/>
                <w:szCs w:val="22"/>
              </w:rPr>
              <w:t>Доля населения, систематически занимающегося физической культурой и спортом, в общей численности населения в возрасте 3-79 лет</w:t>
            </w:r>
          </w:p>
        </w:tc>
        <w:tc>
          <w:tcPr>
            <w:tcW w:w="1559" w:type="dxa"/>
            <w:shd w:val="clear" w:color="auto" w:fill="auto"/>
          </w:tcPr>
          <w:p w:rsidR="00FA531E" w:rsidRPr="00763A0F" w:rsidRDefault="004157E1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49,4</w:t>
            </w:r>
          </w:p>
        </w:tc>
        <w:tc>
          <w:tcPr>
            <w:tcW w:w="1985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60</w:t>
            </w:r>
            <w:r w:rsidR="003641FA" w:rsidRPr="00763A0F">
              <w:rPr>
                <w:szCs w:val="28"/>
              </w:rPr>
              <w:t>,0</w:t>
            </w:r>
          </w:p>
        </w:tc>
      </w:tr>
      <w:tr w:rsidR="00FA531E" w:rsidRPr="00763A0F" w:rsidTr="009D779C">
        <w:tc>
          <w:tcPr>
            <w:tcW w:w="959" w:type="dxa"/>
            <w:shd w:val="clear" w:color="auto" w:fill="auto"/>
          </w:tcPr>
          <w:p w:rsidR="00FA531E" w:rsidRPr="00763A0F" w:rsidRDefault="00640A35" w:rsidP="009411E1">
            <w:pPr>
              <w:pStyle w:val="a4"/>
              <w:rPr>
                <w:szCs w:val="28"/>
              </w:rPr>
            </w:pPr>
            <w:r w:rsidRPr="00763A0F">
              <w:rPr>
                <w:szCs w:val="28"/>
              </w:rPr>
              <w:t>3</w:t>
            </w:r>
            <w:r w:rsidR="00FA531E" w:rsidRPr="00763A0F">
              <w:rPr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FA531E" w:rsidRPr="00763A0F" w:rsidRDefault="003641FA" w:rsidP="00835751">
            <w:pPr>
              <w:spacing w:before="100" w:beforeAutospacing="1"/>
              <w:rPr>
                <w:sz w:val="28"/>
              </w:rPr>
            </w:pPr>
            <w:r w:rsidRPr="00763A0F">
              <w:rPr>
                <w:sz w:val="28"/>
                <w:szCs w:val="22"/>
              </w:rPr>
              <w:t xml:space="preserve">Доля граждан старшего поколения, систематически </w:t>
            </w:r>
            <w:r w:rsidR="00835751" w:rsidRPr="00763A0F">
              <w:rPr>
                <w:sz w:val="28"/>
                <w:szCs w:val="22"/>
              </w:rPr>
              <w:t>занимающихся физической культурой и спортом</w:t>
            </w:r>
          </w:p>
        </w:tc>
        <w:tc>
          <w:tcPr>
            <w:tcW w:w="1559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20</w:t>
            </w:r>
            <w:r w:rsidR="00464265" w:rsidRPr="00763A0F">
              <w:rPr>
                <w:szCs w:val="28"/>
              </w:rPr>
              <w:t>,</w:t>
            </w:r>
            <w:r w:rsidR="003479A7" w:rsidRPr="00763A0F">
              <w:rPr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28</w:t>
            </w:r>
            <w:r w:rsidR="003641FA" w:rsidRPr="00763A0F">
              <w:rPr>
                <w:szCs w:val="28"/>
              </w:rPr>
              <w:t>,0</w:t>
            </w:r>
          </w:p>
        </w:tc>
      </w:tr>
      <w:tr w:rsidR="00FA531E" w:rsidRPr="00763A0F" w:rsidTr="009D779C">
        <w:tc>
          <w:tcPr>
            <w:tcW w:w="959" w:type="dxa"/>
            <w:shd w:val="clear" w:color="auto" w:fill="auto"/>
          </w:tcPr>
          <w:p w:rsidR="00FA531E" w:rsidRPr="00763A0F" w:rsidRDefault="00640A35" w:rsidP="009411E1">
            <w:pPr>
              <w:pStyle w:val="a4"/>
              <w:rPr>
                <w:szCs w:val="28"/>
              </w:rPr>
            </w:pPr>
            <w:r w:rsidRPr="00763A0F">
              <w:rPr>
                <w:szCs w:val="28"/>
              </w:rPr>
              <w:t>4</w:t>
            </w:r>
            <w:r w:rsidR="00FA531E" w:rsidRPr="00763A0F">
              <w:rPr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FA531E" w:rsidRPr="00763A0F" w:rsidRDefault="00835751" w:rsidP="00835751">
            <w:pPr>
              <w:spacing w:before="100" w:beforeAutospacing="1"/>
              <w:rPr>
                <w:sz w:val="28"/>
              </w:rPr>
            </w:pPr>
            <w:r w:rsidRPr="00763A0F">
              <w:rPr>
                <w:sz w:val="28"/>
                <w:szCs w:val="22"/>
              </w:rPr>
              <w:t>Доля лиц с ОВЗ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559" w:type="dxa"/>
            <w:shd w:val="clear" w:color="auto" w:fill="auto"/>
          </w:tcPr>
          <w:p w:rsidR="00FA531E" w:rsidRPr="00763A0F" w:rsidRDefault="003479A7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13</w:t>
            </w:r>
            <w:r w:rsidR="00FA531E" w:rsidRPr="00763A0F">
              <w:rPr>
                <w:szCs w:val="28"/>
              </w:rPr>
              <w:t>,5</w:t>
            </w:r>
          </w:p>
        </w:tc>
        <w:tc>
          <w:tcPr>
            <w:tcW w:w="1985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18</w:t>
            </w:r>
            <w:r w:rsidR="003641FA" w:rsidRPr="00763A0F">
              <w:rPr>
                <w:szCs w:val="28"/>
              </w:rPr>
              <w:t>,0</w:t>
            </w:r>
          </w:p>
        </w:tc>
      </w:tr>
      <w:tr w:rsidR="00FA531E" w:rsidRPr="00763A0F" w:rsidTr="009D779C">
        <w:tc>
          <w:tcPr>
            <w:tcW w:w="959" w:type="dxa"/>
            <w:shd w:val="clear" w:color="auto" w:fill="auto"/>
          </w:tcPr>
          <w:p w:rsidR="00FA531E" w:rsidRPr="00763A0F" w:rsidRDefault="00640A35" w:rsidP="009411E1">
            <w:pPr>
              <w:pStyle w:val="a4"/>
              <w:rPr>
                <w:szCs w:val="28"/>
              </w:rPr>
            </w:pPr>
            <w:r w:rsidRPr="00763A0F">
              <w:rPr>
                <w:szCs w:val="28"/>
              </w:rPr>
              <w:t>5</w:t>
            </w:r>
            <w:r w:rsidR="00FA531E" w:rsidRPr="00763A0F">
              <w:rPr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FA531E" w:rsidRPr="00763A0F" w:rsidRDefault="00835751" w:rsidP="00835751">
            <w:pPr>
              <w:spacing w:before="100" w:beforeAutospacing="1"/>
              <w:rPr>
                <w:sz w:val="28"/>
              </w:rPr>
            </w:pPr>
            <w:r w:rsidRPr="00763A0F">
              <w:rPr>
                <w:sz w:val="28"/>
                <w:szCs w:val="22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559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37,5</w:t>
            </w:r>
          </w:p>
        </w:tc>
        <w:tc>
          <w:tcPr>
            <w:tcW w:w="1985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58</w:t>
            </w:r>
            <w:r w:rsidR="003641FA" w:rsidRPr="00763A0F">
              <w:rPr>
                <w:szCs w:val="28"/>
              </w:rPr>
              <w:t>,0</w:t>
            </w:r>
          </w:p>
        </w:tc>
      </w:tr>
      <w:tr w:rsidR="00FA531E" w:rsidRPr="00763A0F" w:rsidTr="009D779C">
        <w:tc>
          <w:tcPr>
            <w:tcW w:w="959" w:type="dxa"/>
            <w:shd w:val="clear" w:color="auto" w:fill="auto"/>
          </w:tcPr>
          <w:p w:rsidR="00FA531E" w:rsidRPr="00763A0F" w:rsidRDefault="00640A35" w:rsidP="009411E1">
            <w:pPr>
              <w:pStyle w:val="a4"/>
              <w:rPr>
                <w:szCs w:val="28"/>
              </w:rPr>
            </w:pPr>
            <w:r w:rsidRPr="00763A0F">
              <w:rPr>
                <w:szCs w:val="28"/>
              </w:rPr>
              <w:t>6</w:t>
            </w:r>
            <w:r w:rsidR="00FA531E" w:rsidRPr="00763A0F">
              <w:rPr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FA531E" w:rsidRPr="00763A0F" w:rsidRDefault="00835751" w:rsidP="00835751">
            <w:pPr>
              <w:spacing w:before="100" w:beforeAutospacing="1"/>
              <w:rPr>
                <w:sz w:val="28"/>
              </w:rPr>
            </w:pPr>
            <w:r w:rsidRPr="00763A0F">
              <w:rPr>
                <w:sz w:val="28"/>
                <w:szCs w:val="22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559" w:type="dxa"/>
            <w:shd w:val="clear" w:color="auto" w:fill="auto"/>
          </w:tcPr>
          <w:p w:rsidR="00FA531E" w:rsidRPr="00763A0F" w:rsidRDefault="00FA531E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86,8</w:t>
            </w:r>
          </w:p>
          <w:p w:rsidR="003641FA" w:rsidRPr="00763A0F" w:rsidRDefault="003641FA" w:rsidP="009411E1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A531E" w:rsidRPr="00763A0F" w:rsidRDefault="00054D55" w:rsidP="009411E1">
            <w:pPr>
              <w:pStyle w:val="a4"/>
              <w:jc w:val="center"/>
              <w:rPr>
                <w:szCs w:val="28"/>
              </w:rPr>
            </w:pPr>
            <w:r w:rsidRPr="00763A0F">
              <w:rPr>
                <w:szCs w:val="28"/>
              </w:rPr>
              <w:t>90,0</w:t>
            </w:r>
          </w:p>
        </w:tc>
      </w:tr>
    </w:tbl>
    <w:p w:rsidR="00FA531E" w:rsidRPr="00763A0F" w:rsidRDefault="00FA531E" w:rsidP="00FA531E">
      <w:pPr>
        <w:pStyle w:val="a4"/>
        <w:rPr>
          <w:szCs w:val="28"/>
        </w:rPr>
      </w:pPr>
    </w:p>
    <w:p w:rsidR="00F77EA3" w:rsidRDefault="00F77EA3" w:rsidP="004F1026">
      <w:pPr>
        <w:pStyle w:val="a4"/>
        <w:rPr>
          <w:szCs w:val="28"/>
        </w:rPr>
      </w:pPr>
    </w:p>
    <w:p w:rsidR="00345220" w:rsidRDefault="00345220" w:rsidP="004F1026">
      <w:pPr>
        <w:pStyle w:val="a4"/>
        <w:rPr>
          <w:szCs w:val="28"/>
        </w:rPr>
      </w:pPr>
    </w:p>
    <w:p w:rsidR="00345220" w:rsidRDefault="00345220" w:rsidP="004F1026">
      <w:pPr>
        <w:pStyle w:val="a4"/>
        <w:rPr>
          <w:szCs w:val="28"/>
        </w:rPr>
      </w:pPr>
    </w:p>
    <w:p w:rsidR="00345220" w:rsidRDefault="00345220" w:rsidP="004F1026">
      <w:pPr>
        <w:pStyle w:val="a4"/>
        <w:rPr>
          <w:szCs w:val="28"/>
        </w:rPr>
      </w:pPr>
    </w:p>
    <w:p w:rsidR="00345220" w:rsidRDefault="00345220" w:rsidP="004F1026">
      <w:pPr>
        <w:pStyle w:val="a4"/>
        <w:rPr>
          <w:szCs w:val="28"/>
        </w:rPr>
      </w:pPr>
    </w:p>
    <w:p w:rsidR="00F77EA3" w:rsidRDefault="003641FA" w:rsidP="00F77EA3">
      <w:pPr>
        <w:pStyle w:val="a4"/>
        <w:ind w:firstLine="360"/>
        <w:jc w:val="right"/>
        <w:rPr>
          <w:b/>
          <w:i/>
          <w:szCs w:val="28"/>
        </w:rPr>
      </w:pPr>
      <w:r>
        <w:rPr>
          <w:b/>
          <w:i/>
          <w:szCs w:val="28"/>
        </w:rPr>
        <w:br w:type="page"/>
      </w:r>
      <w:r w:rsidR="00F77EA3">
        <w:rPr>
          <w:b/>
          <w:i/>
          <w:szCs w:val="28"/>
        </w:rPr>
        <w:lastRenderedPageBreak/>
        <w:t>Приложение 2.</w:t>
      </w:r>
    </w:p>
    <w:p w:rsidR="00F77EA3" w:rsidRDefault="00F77EA3" w:rsidP="004F1026">
      <w:pPr>
        <w:pStyle w:val="a4"/>
        <w:ind w:firstLine="360"/>
        <w:jc w:val="center"/>
        <w:rPr>
          <w:b/>
          <w:i/>
          <w:szCs w:val="28"/>
        </w:rPr>
      </w:pPr>
      <w:r>
        <w:rPr>
          <w:b/>
          <w:i/>
          <w:szCs w:val="28"/>
        </w:rPr>
        <w:t>Приоритетность</w:t>
      </w:r>
      <w:r w:rsidRPr="00360E24">
        <w:rPr>
          <w:b/>
          <w:i/>
          <w:szCs w:val="28"/>
        </w:rPr>
        <w:t xml:space="preserve"> сборных команд Новоуральского городского округа:</w:t>
      </w:r>
    </w:p>
    <w:p w:rsidR="00450FCA" w:rsidRDefault="00450FCA" w:rsidP="004F1026">
      <w:pPr>
        <w:pStyle w:val="a4"/>
        <w:ind w:firstLine="360"/>
        <w:jc w:val="center"/>
        <w:rPr>
          <w:b/>
          <w:i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644"/>
        <w:gridCol w:w="2410"/>
        <w:gridCol w:w="1701"/>
        <w:gridCol w:w="2126"/>
      </w:tblGrid>
      <w:tr w:rsidR="00644C9B" w:rsidRPr="00360E24" w:rsidTr="00713F16">
        <w:tc>
          <w:tcPr>
            <w:tcW w:w="1008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31BE7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44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31BE7">
              <w:rPr>
                <w:b/>
                <w:sz w:val="24"/>
                <w:szCs w:val="24"/>
              </w:rPr>
              <w:t>Вид спорта</w:t>
            </w:r>
          </w:p>
        </w:tc>
        <w:tc>
          <w:tcPr>
            <w:tcW w:w="2410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31BE7">
              <w:rPr>
                <w:b/>
                <w:sz w:val="24"/>
                <w:szCs w:val="24"/>
              </w:rPr>
              <w:t>1 приоритет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31BE7">
              <w:rPr>
                <w:b/>
                <w:sz w:val="24"/>
                <w:szCs w:val="24"/>
              </w:rPr>
              <w:t>2 приоритет</w:t>
            </w: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31BE7">
              <w:rPr>
                <w:b/>
                <w:sz w:val="24"/>
                <w:szCs w:val="24"/>
              </w:rPr>
              <w:t>3 приоритет</w:t>
            </w:r>
          </w:p>
          <w:p w:rsidR="00644C9B" w:rsidRPr="00231BE7" w:rsidRDefault="00644C9B" w:rsidP="00713F16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9889" w:type="dxa"/>
            <w:gridSpan w:val="5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Игровые виды спорта</w:t>
            </w:r>
          </w:p>
        </w:tc>
      </w:tr>
      <w:tr w:rsidR="00644C9B" w:rsidRPr="00450FCA" w:rsidTr="00713F16">
        <w:trPr>
          <w:trHeight w:val="313"/>
        </w:trPr>
        <w:tc>
          <w:tcPr>
            <w:tcW w:w="1008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1</w:t>
            </w:r>
          </w:p>
        </w:tc>
        <w:tc>
          <w:tcPr>
            <w:tcW w:w="2644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БАСКЕТБОЛ</w:t>
            </w:r>
          </w:p>
        </w:tc>
        <w:tc>
          <w:tcPr>
            <w:tcW w:w="2410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ОБМДЮ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2</w:t>
            </w:r>
          </w:p>
        </w:tc>
        <w:tc>
          <w:tcPr>
            <w:tcW w:w="2644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ВОЛЕЙБОЛ</w:t>
            </w:r>
          </w:p>
        </w:tc>
        <w:tc>
          <w:tcPr>
            <w:tcW w:w="2410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ОБМД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44" w:type="dxa"/>
            <w:shd w:val="clear" w:color="auto" w:fill="auto"/>
          </w:tcPr>
          <w:p w:rsidR="00644C9B" w:rsidRPr="00546D3D" w:rsidRDefault="00644C9B" w:rsidP="00713F16">
            <w:r w:rsidRPr="00546D3D">
              <w:t>МИНИ-ФУТБОЛ</w:t>
            </w:r>
          </w:p>
        </w:tc>
        <w:tc>
          <w:tcPr>
            <w:tcW w:w="2410" w:type="dxa"/>
            <w:shd w:val="clear" w:color="auto" w:fill="auto"/>
          </w:tcPr>
          <w:p w:rsidR="00644C9B" w:rsidRDefault="00644C9B" w:rsidP="00713F16">
            <w:pPr>
              <w:jc w:val="center"/>
            </w:pPr>
            <w:r w:rsidRPr="00546D3D">
              <w:t>ОБМЮД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44" w:type="dxa"/>
            <w:shd w:val="clear" w:color="auto" w:fill="auto"/>
          </w:tcPr>
          <w:p w:rsidR="00644C9B" w:rsidRPr="00EA4324" w:rsidRDefault="00644C9B" w:rsidP="00713F16">
            <w:r w:rsidRPr="00EA4324">
              <w:t>ФУТБОЛ</w:t>
            </w:r>
          </w:p>
        </w:tc>
        <w:tc>
          <w:tcPr>
            <w:tcW w:w="2410" w:type="dxa"/>
            <w:shd w:val="clear" w:color="auto" w:fill="auto"/>
          </w:tcPr>
          <w:p w:rsidR="00644C9B" w:rsidRDefault="00644C9B" w:rsidP="00713F16">
            <w:pPr>
              <w:jc w:val="center"/>
            </w:pPr>
            <w:r w:rsidRPr="00EA4324">
              <w:t>ОБМДЮ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44" w:type="dxa"/>
            <w:shd w:val="clear" w:color="auto" w:fill="auto"/>
          </w:tcPr>
          <w:p w:rsidR="00644C9B" w:rsidRPr="001306C6" w:rsidRDefault="00644C9B" w:rsidP="00713F16">
            <w:r w:rsidRPr="001306C6">
              <w:t>ХОККЕЙ</w:t>
            </w:r>
          </w:p>
        </w:tc>
        <w:tc>
          <w:tcPr>
            <w:tcW w:w="2410" w:type="dxa"/>
            <w:shd w:val="clear" w:color="auto" w:fill="auto"/>
          </w:tcPr>
          <w:p w:rsidR="00644C9B" w:rsidRDefault="00644C9B" w:rsidP="00713F16">
            <w:pPr>
              <w:jc w:val="center"/>
            </w:pPr>
            <w:r w:rsidRPr="001306C6">
              <w:t>ОБМДЮ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9889" w:type="dxa"/>
            <w:gridSpan w:val="5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  <w:r w:rsidRPr="00231BE7">
              <w:rPr>
                <w:sz w:val="24"/>
                <w:szCs w:val="24"/>
              </w:rPr>
              <w:t>Индивидуальные виды спорта</w:t>
            </w: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C55137" w:rsidRDefault="00644C9B" w:rsidP="00713F16">
            <w:pPr>
              <w:jc w:val="center"/>
            </w:pPr>
            <w:r>
              <w:t>6</w:t>
            </w:r>
          </w:p>
        </w:tc>
        <w:tc>
          <w:tcPr>
            <w:tcW w:w="2644" w:type="dxa"/>
            <w:shd w:val="clear" w:color="auto" w:fill="auto"/>
          </w:tcPr>
          <w:p w:rsidR="00644C9B" w:rsidRPr="00C55137" w:rsidRDefault="00644C9B" w:rsidP="00713F16">
            <w:r w:rsidRPr="00C55137">
              <w:t>БИАТЛОН</w:t>
            </w:r>
          </w:p>
        </w:tc>
        <w:tc>
          <w:tcPr>
            <w:tcW w:w="2410" w:type="dxa"/>
            <w:shd w:val="clear" w:color="auto" w:fill="auto"/>
          </w:tcPr>
          <w:p w:rsidR="00644C9B" w:rsidRPr="00C55137" w:rsidRDefault="00644C9B" w:rsidP="00713F16">
            <w:pPr>
              <w:jc w:val="center"/>
            </w:pPr>
            <w:r w:rsidRPr="00C55137">
              <w:t>ОБМД</w:t>
            </w:r>
          </w:p>
        </w:tc>
        <w:tc>
          <w:tcPr>
            <w:tcW w:w="1701" w:type="dxa"/>
            <w:shd w:val="clear" w:color="auto" w:fill="auto"/>
          </w:tcPr>
          <w:p w:rsidR="00644C9B" w:rsidRPr="00C55137" w:rsidRDefault="00644C9B" w:rsidP="00713F16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8A6A3E" w:rsidRDefault="00644C9B" w:rsidP="00713F16">
            <w:pPr>
              <w:jc w:val="center"/>
            </w:pPr>
            <w:r>
              <w:t>7</w:t>
            </w:r>
          </w:p>
        </w:tc>
        <w:tc>
          <w:tcPr>
            <w:tcW w:w="2644" w:type="dxa"/>
            <w:shd w:val="clear" w:color="auto" w:fill="auto"/>
          </w:tcPr>
          <w:p w:rsidR="00644C9B" w:rsidRPr="008A6A3E" w:rsidRDefault="00644C9B" w:rsidP="00713F16">
            <w:r w:rsidRPr="008A6A3E">
              <w:t>КОНЬКОБЕЖНЫЙ СПОРТ</w:t>
            </w:r>
          </w:p>
        </w:tc>
        <w:tc>
          <w:tcPr>
            <w:tcW w:w="2410" w:type="dxa"/>
            <w:shd w:val="clear" w:color="auto" w:fill="auto"/>
          </w:tcPr>
          <w:p w:rsidR="00644C9B" w:rsidRDefault="00644C9B" w:rsidP="00713F16">
            <w:pPr>
              <w:jc w:val="center"/>
            </w:pPr>
            <w:r w:rsidRPr="008A6A3E">
              <w:t>ОБМД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DE4670" w:rsidRDefault="00644C9B" w:rsidP="00713F16">
            <w:pPr>
              <w:jc w:val="center"/>
            </w:pPr>
            <w:r>
              <w:t>8</w:t>
            </w:r>
          </w:p>
        </w:tc>
        <w:tc>
          <w:tcPr>
            <w:tcW w:w="2644" w:type="dxa"/>
            <w:shd w:val="clear" w:color="auto" w:fill="auto"/>
          </w:tcPr>
          <w:p w:rsidR="00644C9B" w:rsidRPr="00DE4670" w:rsidRDefault="00644C9B" w:rsidP="00713F16">
            <w:r w:rsidRPr="00DE4670">
              <w:t>ЛЫЖНЫЕ ГОНКИ</w:t>
            </w:r>
          </w:p>
        </w:tc>
        <w:tc>
          <w:tcPr>
            <w:tcW w:w="2410" w:type="dxa"/>
            <w:shd w:val="clear" w:color="auto" w:fill="auto"/>
          </w:tcPr>
          <w:p w:rsidR="00644C9B" w:rsidRPr="00DE4670" w:rsidRDefault="00644C9B" w:rsidP="00713F16">
            <w:pPr>
              <w:jc w:val="center"/>
            </w:pPr>
            <w:r w:rsidRPr="00DE4670">
              <w:t>ОБМДЮ</w:t>
            </w:r>
          </w:p>
        </w:tc>
        <w:tc>
          <w:tcPr>
            <w:tcW w:w="1701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4C9B" w:rsidRPr="00231BE7" w:rsidRDefault="00644C9B" w:rsidP="00713F1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552D80" w:rsidRDefault="00644C9B" w:rsidP="00713F16">
            <w:pPr>
              <w:jc w:val="center"/>
            </w:pPr>
            <w:r>
              <w:t>9</w:t>
            </w:r>
          </w:p>
        </w:tc>
        <w:tc>
          <w:tcPr>
            <w:tcW w:w="2644" w:type="dxa"/>
            <w:shd w:val="clear" w:color="auto" w:fill="auto"/>
          </w:tcPr>
          <w:p w:rsidR="00644C9B" w:rsidRPr="00552D80" w:rsidRDefault="00644C9B" w:rsidP="00713F16">
            <w:r w:rsidRPr="00552D80">
              <w:t>ЛЕГКАЯ АТЛЕТИКА</w:t>
            </w:r>
          </w:p>
        </w:tc>
        <w:tc>
          <w:tcPr>
            <w:tcW w:w="2410" w:type="dxa"/>
            <w:shd w:val="clear" w:color="auto" w:fill="auto"/>
          </w:tcPr>
          <w:p w:rsidR="00644C9B" w:rsidRPr="00552D80" w:rsidRDefault="00644C9B" w:rsidP="00713F16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44C9B" w:rsidRPr="00552D80" w:rsidRDefault="00644C9B" w:rsidP="00713F16">
            <w:pPr>
              <w:jc w:val="center"/>
            </w:pPr>
            <w:r w:rsidRPr="00552D80">
              <w:t>ОБДМ</w:t>
            </w:r>
          </w:p>
        </w:tc>
        <w:tc>
          <w:tcPr>
            <w:tcW w:w="2126" w:type="dxa"/>
            <w:shd w:val="clear" w:color="auto" w:fill="auto"/>
          </w:tcPr>
          <w:p w:rsidR="00644C9B" w:rsidRDefault="00644C9B" w:rsidP="00713F16"/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094A7A" w:rsidRDefault="00644C9B" w:rsidP="00713F16">
            <w:pPr>
              <w:jc w:val="center"/>
            </w:pPr>
            <w:r>
              <w:t>10</w:t>
            </w:r>
          </w:p>
        </w:tc>
        <w:tc>
          <w:tcPr>
            <w:tcW w:w="2644" w:type="dxa"/>
            <w:shd w:val="clear" w:color="auto" w:fill="auto"/>
          </w:tcPr>
          <w:p w:rsidR="00644C9B" w:rsidRPr="00094A7A" w:rsidRDefault="00644C9B" w:rsidP="00713F16">
            <w:r w:rsidRPr="00094A7A">
              <w:t>ПЛАВАНИЕ</w:t>
            </w:r>
          </w:p>
        </w:tc>
        <w:tc>
          <w:tcPr>
            <w:tcW w:w="2410" w:type="dxa"/>
            <w:shd w:val="clear" w:color="auto" w:fill="auto"/>
          </w:tcPr>
          <w:p w:rsidR="00644C9B" w:rsidRPr="00094A7A" w:rsidRDefault="00644C9B" w:rsidP="00713F16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44C9B" w:rsidRPr="00094A7A" w:rsidRDefault="00644C9B" w:rsidP="00713F16">
            <w:pPr>
              <w:jc w:val="center"/>
            </w:pPr>
            <w:r w:rsidRPr="00094A7A">
              <w:t>ОБДМ</w:t>
            </w:r>
          </w:p>
        </w:tc>
        <w:tc>
          <w:tcPr>
            <w:tcW w:w="2126" w:type="dxa"/>
            <w:shd w:val="clear" w:color="auto" w:fill="auto"/>
          </w:tcPr>
          <w:p w:rsidR="00644C9B" w:rsidRDefault="00644C9B" w:rsidP="00713F16"/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26637B" w:rsidRDefault="00644C9B" w:rsidP="00713F16">
            <w:pPr>
              <w:jc w:val="center"/>
            </w:pPr>
            <w:r>
              <w:t>11</w:t>
            </w:r>
          </w:p>
        </w:tc>
        <w:tc>
          <w:tcPr>
            <w:tcW w:w="2644" w:type="dxa"/>
            <w:shd w:val="clear" w:color="auto" w:fill="auto"/>
          </w:tcPr>
          <w:p w:rsidR="00644C9B" w:rsidRPr="0026637B" w:rsidRDefault="00644C9B" w:rsidP="00713F16">
            <w:r w:rsidRPr="0026637B">
              <w:t>СПОРТИВНОЕ ОРИЕНТИРОВАНИЕ</w:t>
            </w:r>
          </w:p>
        </w:tc>
        <w:tc>
          <w:tcPr>
            <w:tcW w:w="2410" w:type="dxa"/>
            <w:shd w:val="clear" w:color="auto" w:fill="auto"/>
          </w:tcPr>
          <w:p w:rsidR="00644C9B" w:rsidRPr="0026637B" w:rsidRDefault="00644C9B" w:rsidP="00713F16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44C9B" w:rsidRPr="0026637B" w:rsidRDefault="00644C9B" w:rsidP="00713F16">
            <w:pPr>
              <w:jc w:val="center"/>
            </w:pPr>
            <w:r w:rsidRPr="0026637B">
              <w:t>ДМЮ</w:t>
            </w:r>
          </w:p>
        </w:tc>
        <w:tc>
          <w:tcPr>
            <w:tcW w:w="2126" w:type="dxa"/>
            <w:shd w:val="clear" w:color="auto" w:fill="auto"/>
          </w:tcPr>
          <w:p w:rsidR="00644C9B" w:rsidRDefault="00644C9B" w:rsidP="00713F16"/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FB75DA" w:rsidRDefault="00644C9B" w:rsidP="00713F16">
            <w:pPr>
              <w:jc w:val="center"/>
            </w:pPr>
            <w:r>
              <w:t>12</w:t>
            </w:r>
          </w:p>
        </w:tc>
        <w:tc>
          <w:tcPr>
            <w:tcW w:w="2644" w:type="dxa"/>
            <w:shd w:val="clear" w:color="auto" w:fill="auto"/>
          </w:tcPr>
          <w:p w:rsidR="00644C9B" w:rsidRPr="00FB75DA" w:rsidRDefault="00644C9B" w:rsidP="00713F16">
            <w:r w:rsidRPr="00FB75DA">
              <w:t>ГОРНЫЕ ЛЫЖИ</w:t>
            </w:r>
          </w:p>
        </w:tc>
        <w:tc>
          <w:tcPr>
            <w:tcW w:w="2410" w:type="dxa"/>
            <w:shd w:val="clear" w:color="auto" w:fill="auto"/>
          </w:tcPr>
          <w:p w:rsidR="00644C9B" w:rsidRPr="00FB75DA" w:rsidRDefault="00644C9B" w:rsidP="00713F16"/>
        </w:tc>
        <w:tc>
          <w:tcPr>
            <w:tcW w:w="1701" w:type="dxa"/>
            <w:shd w:val="clear" w:color="auto" w:fill="auto"/>
          </w:tcPr>
          <w:p w:rsidR="00644C9B" w:rsidRPr="00FB75DA" w:rsidRDefault="00644C9B" w:rsidP="00713F16"/>
        </w:tc>
        <w:tc>
          <w:tcPr>
            <w:tcW w:w="2126" w:type="dxa"/>
            <w:shd w:val="clear" w:color="auto" w:fill="auto"/>
          </w:tcPr>
          <w:p w:rsidR="00644C9B" w:rsidRDefault="00644C9B" w:rsidP="00454433">
            <w:pPr>
              <w:jc w:val="center"/>
            </w:pPr>
            <w:r w:rsidRPr="00FB75DA">
              <w:t>ОБМ</w:t>
            </w: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482683" w:rsidRDefault="00644C9B" w:rsidP="00713F16">
            <w:pPr>
              <w:jc w:val="center"/>
            </w:pPr>
            <w:r>
              <w:t>13</w:t>
            </w:r>
          </w:p>
        </w:tc>
        <w:tc>
          <w:tcPr>
            <w:tcW w:w="2644" w:type="dxa"/>
            <w:shd w:val="clear" w:color="auto" w:fill="auto"/>
          </w:tcPr>
          <w:p w:rsidR="00644C9B" w:rsidRPr="00482683" w:rsidRDefault="00644C9B" w:rsidP="00713F16">
            <w:r w:rsidRPr="00482683">
              <w:t>ДАРТС</w:t>
            </w:r>
          </w:p>
        </w:tc>
        <w:tc>
          <w:tcPr>
            <w:tcW w:w="2410" w:type="dxa"/>
            <w:shd w:val="clear" w:color="auto" w:fill="auto"/>
          </w:tcPr>
          <w:p w:rsidR="00644C9B" w:rsidRPr="00482683" w:rsidRDefault="00644C9B" w:rsidP="00713F16"/>
        </w:tc>
        <w:tc>
          <w:tcPr>
            <w:tcW w:w="1701" w:type="dxa"/>
            <w:shd w:val="clear" w:color="auto" w:fill="auto"/>
          </w:tcPr>
          <w:p w:rsidR="00644C9B" w:rsidRPr="00482683" w:rsidRDefault="00644C9B" w:rsidP="00713F16"/>
        </w:tc>
        <w:tc>
          <w:tcPr>
            <w:tcW w:w="2126" w:type="dxa"/>
            <w:shd w:val="clear" w:color="auto" w:fill="auto"/>
          </w:tcPr>
          <w:p w:rsidR="00644C9B" w:rsidRDefault="00644C9B" w:rsidP="00454433">
            <w:pPr>
              <w:jc w:val="center"/>
            </w:pPr>
            <w:r w:rsidRPr="00482683">
              <w:t>М</w:t>
            </w: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B8586D" w:rsidRDefault="00644C9B" w:rsidP="00713F16">
            <w:pPr>
              <w:jc w:val="center"/>
            </w:pPr>
            <w:r>
              <w:t>14</w:t>
            </w:r>
          </w:p>
        </w:tc>
        <w:tc>
          <w:tcPr>
            <w:tcW w:w="2644" w:type="dxa"/>
            <w:shd w:val="clear" w:color="auto" w:fill="auto"/>
          </w:tcPr>
          <w:p w:rsidR="00644C9B" w:rsidRPr="00B8586D" w:rsidRDefault="00644C9B" w:rsidP="00713F16">
            <w:r w:rsidRPr="00B8586D">
              <w:t>НАСТОЛЬНЫЙ ТЕННИС</w:t>
            </w:r>
          </w:p>
        </w:tc>
        <w:tc>
          <w:tcPr>
            <w:tcW w:w="2410" w:type="dxa"/>
            <w:shd w:val="clear" w:color="auto" w:fill="auto"/>
          </w:tcPr>
          <w:p w:rsidR="00644C9B" w:rsidRPr="00B8586D" w:rsidRDefault="00644C9B" w:rsidP="00713F16"/>
        </w:tc>
        <w:tc>
          <w:tcPr>
            <w:tcW w:w="1701" w:type="dxa"/>
            <w:shd w:val="clear" w:color="auto" w:fill="auto"/>
          </w:tcPr>
          <w:p w:rsidR="00644C9B" w:rsidRPr="00B8586D" w:rsidRDefault="00644C9B" w:rsidP="00713F16"/>
        </w:tc>
        <w:tc>
          <w:tcPr>
            <w:tcW w:w="2126" w:type="dxa"/>
            <w:shd w:val="clear" w:color="auto" w:fill="auto"/>
          </w:tcPr>
          <w:p w:rsidR="00644C9B" w:rsidRDefault="00644C9B" w:rsidP="00454433">
            <w:pPr>
              <w:jc w:val="center"/>
            </w:pPr>
            <w:r w:rsidRPr="00B8586D">
              <w:t>ОБ</w:t>
            </w: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77334A" w:rsidRDefault="00644C9B" w:rsidP="00713F16">
            <w:pPr>
              <w:jc w:val="center"/>
            </w:pPr>
            <w:r>
              <w:t>15</w:t>
            </w:r>
          </w:p>
        </w:tc>
        <w:tc>
          <w:tcPr>
            <w:tcW w:w="2644" w:type="dxa"/>
            <w:shd w:val="clear" w:color="auto" w:fill="auto"/>
          </w:tcPr>
          <w:p w:rsidR="00644C9B" w:rsidRPr="0077334A" w:rsidRDefault="00644C9B" w:rsidP="00713F16">
            <w:r w:rsidRPr="0077334A">
              <w:t>ПАУРЛИФТИНГ</w:t>
            </w:r>
          </w:p>
        </w:tc>
        <w:tc>
          <w:tcPr>
            <w:tcW w:w="2410" w:type="dxa"/>
            <w:shd w:val="clear" w:color="auto" w:fill="auto"/>
          </w:tcPr>
          <w:p w:rsidR="00644C9B" w:rsidRPr="0077334A" w:rsidRDefault="00644C9B" w:rsidP="00713F16"/>
        </w:tc>
        <w:tc>
          <w:tcPr>
            <w:tcW w:w="1701" w:type="dxa"/>
            <w:shd w:val="clear" w:color="auto" w:fill="auto"/>
          </w:tcPr>
          <w:p w:rsidR="00644C9B" w:rsidRPr="0077334A" w:rsidRDefault="00644C9B" w:rsidP="00713F16"/>
        </w:tc>
        <w:tc>
          <w:tcPr>
            <w:tcW w:w="2126" w:type="dxa"/>
            <w:shd w:val="clear" w:color="auto" w:fill="auto"/>
          </w:tcPr>
          <w:p w:rsidR="00644C9B" w:rsidRDefault="00644C9B" w:rsidP="00454433">
            <w:pPr>
              <w:jc w:val="center"/>
            </w:pPr>
            <w:r w:rsidRPr="0077334A">
              <w:t>ЮМ</w:t>
            </w:r>
          </w:p>
        </w:tc>
      </w:tr>
      <w:tr w:rsidR="00644C9B" w:rsidRPr="00450FCA" w:rsidTr="00713F16">
        <w:tc>
          <w:tcPr>
            <w:tcW w:w="1008" w:type="dxa"/>
            <w:shd w:val="clear" w:color="auto" w:fill="auto"/>
          </w:tcPr>
          <w:p w:rsidR="00644C9B" w:rsidRPr="008753C6" w:rsidRDefault="00644C9B" w:rsidP="00713F16">
            <w:pPr>
              <w:jc w:val="center"/>
            </w:pPr>
            <w:r>
              <w:t>16</w:t>
            </w:r>
          </w:p>
        </w:tc>
        <w:tc>
          <w:tcPr>
            <w:tcW w:w="2644" w:type="dxa"/>
            <w:shd w:val="clear" w:color="auto" w:fill="auto"/>
          </w:tcPr>
          <w:p w:rsidR="00644C9B" w:rsidRPr="008753C6" w:rsidRDefault="00644C9B" w:rsidP="00713F16">
            <w:r w:rsidRPr="008753C6">
              <w:t>ТРИАТЛОН</w:t>
            </w:r>
          </w:p>
        </w:tc>
        <w:tc>
          <w:tcPr>
            <w:tcW w:w="2410" w:type="dxa"/>
            <w:shd w:val="clear" w:color="auto" w:fill="auto"/>
          </w:tcPr>
          <w:p w:rsidR="00644C9B" w:rsidRPr="008753C6" w:rsidRDefault="00644C9B" w:rsidP="00713F16"/>
        </w:tc>
        <w:tc>
          <w:tcPr>
            <w:tcW w:w="1701" w:type="dxa"/>
            <w:shd w:val="clear" w:color="auto" w:fill="auto"/>
          </w:tcPr>
          <w:p w:rsidR="00644C9B" w:rsidRPr="008753C6" w:rsidRDefault="00644C9B" w:rsidP="00713F16"/>
        </w:tc>
        <w:tc>
          <w:tcPr>
            <w:tcW w:w="2126" w:type="dxa"/>
            <w:shd w:val="clear" w:color="auto" w:fill="auto"/>
          </w:tcPr>
          <w:p w:rsidR="00644C9B" w:rsidRDefault="00644C9B" w:rsidP="00454433">
            <w:pPr>
              <w:jc w:val="center"/>
            </w:pPr>
            <w:r w:rsidRPr="008753C6">
              <w:t>ОМ</w:t>
            </w:r>
          </w:p>
        </w:tc>
      </w:tr>
    </w:tbl>
    <w:p w:rsidR="00644C9B" w:rsidRDefault="00644C9B" w:rsidP="00644C9B"/>
    <w:p w:rsidR="00450FCA" w:rsidRPr="002B6839" w:rsidRDefault="00450FCA" w:rsidP="004F1026">
      <w:pPr>
        <w:pStyle w:val="a4"/>
        <w:ind w:firstLine="360"/>
        <w:jc w:val="center"/>
        <w:rPr>
          <w:b/>
          <w:i/>
          <w:szCs w:val="28"/>
        </w:rPr>
      </w:pPr>
    </w:p>
    <w:p w:rsidR="00FD306F" w:rsidRPr="00360E24" w:rsidRDefault="00FD306F" w:rsidP="00FD306F">
      <w:pPr>
        <w:pStyle w:val="a4"/>
        <w:ind w:firstLine="360"/>
        <w:jc w:val="left"/>
        <w:rPr>
          <w:b/>
          <w:i/>
          <w:szCs w:val="28"/>
        </w:rPr>
      </w:pPr>
      <w:r>
        <w:rPr>
          <w:b/>
          <w:i/>
          <w:szCs w:val="28"/>
        </w:rPr>
        <w:t>Обозначение: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104"/>
      </w:tblGrid>
      <w:tr w:rsidR="00FD306F" w:rsidRPr="00D956E1" w:rsidTr="00D956E1">
        <w:tc>
          <w:tcPr>
            <w:tcW w:w="4785" w:type="dxa"/>
            <w:shd w:val="clear" w:color="auto" w:fill="auto"/>
          </w:tcPr>
          <w:p w:rsidR="00FD306F" w:rsidRPr="00231BE7" w:rsidRDefault="00FD306F" w:rsidP="00D956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О</w:t>
            </w:r>
          </w:p>
        </w:tc>
        <w:tc>
          <w:tcPr>
            <w:tcW w:w="5104" w:type="dxa"/>
            <w:shd w:val="clear" w:color="auto" w:fill="auto"/>
          </w:tcPr>
          <w:p w:rsidR="00FD306F" w:rsidRPr="00231BE7" w:rsidRDefault="00FD306F" w:rsidP="00F77EA3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>олимпийский вид спорта</w:t>
            </w:r>
          </w:p>
        </w:tc>
      </w:tr>
      <w:tr w:rsidR="00FD306F" w:rsidRPr="00D956E1" w:rsidTr="00D956E1">
        <w:tc>
          <w:tcPr>
            <w:tcW w:w="4785" w:type="dxa"/>
            <w:shd w:val="clear" w:color="auto" w:fill="auto"/>
          </w:tcPr>
          <w:p w:rsidR="00FD306F" w:rsidRPr="00231BE7" w:rsidRDefault="00FD306F" w:rsidP="00D956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Б</w:t>
            </w:r>
          </w:p>
        </w:tc>
        <w:tc>
          <w:tcPr>
            <w:tcW w:w="5104" w:type="dxa"/>
            <w:shd w:val="clear" w:color="auto" w:fill="auto"/>
          </w:tcPr>
          <w:p w:rsidR="00FD306F" w:rsidRPr="00231BE7" w:rsidRDefault="00FD306F" w:rsidP="00F77EA3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>базовый вид спорта для Свердловской области.</w:t>
            </w:r>
          </w:p>
        </w:tc>
      </w:tr>
      <w:tr w:rsidR="00FD306F" w:rsidRPr="00D956E1" w:rsidTr="00D956E1">
        <w:tc>
          <w:tcPr>
            <w:tcW w:w="4785" w:type="dxa"/>
            <w:shd w:val="clear" w:color="auto" w:fill="auto"/>
          </w:tcPr>
          <w:p w:rsidR="00FD306F" w:rsidRPr="00231BE7" w:rsidRDefault="00FD306F" w:rsidP="00D956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Д</w:t>
            </w:r>
          </w:p>
        </w:tc>
        <w:tc>
          <w:tcPr>
            <w:tcW w:w="5104" w:type="dxa"/>
            <w:shd w:val="clear" w:color="auto" w:fill="auto"/>
          </w:tcPr>
          <w:p w:rsidR="00FD306F" w:rsidRPr="00231BE7" w:rsidRDefault="00FD306F" w:rsidP="00F77EA3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 xml:space="preserve">наличие отделения в ДЮСШ. </w:t>
            </w:r>
          </w:p>
        </w:tc>
      </w:tr>
      <w:tr w:rsidR="00FD306F" w:rsidRPr="00D956E1" w:rsidTr="00D956E1">
        <w:tc>
          <w:tcPr>
            <w:tcW w:w="4785" w:type="dxa"/>
            <w:shd w:val="clear" w:color="auto" w:fill="auto"/>
          </w:tcPr>
          <w:p w:rsidR="00FD306F" w:rsidRPr="00231BE7" w:rsidRDefault="00FD306F" w:rsidP="00D956E1">
            <w:pPr>
              <w:pStyle w:val="a4"/>
              <w:jc w:val="center"/>
              <w:rPr>
                <w:b/>
                <w:szCs w:val="28"/>
              </w:rPr>
            </w:pPr>
            <w:r w:rsidRPr="00231BE7">
              <w:rPr>
                <w:b/>
                <w:szCs w:val="28"/>
              </w:rPr>
              <w:t>М</w:t>
            </w:r>
          </w:p>
        </w:tc>
        <w:tc>
          <w:tcPr>
            <w:tcW w:w="5104" w:type="dxa"/>
            <w:shd w:val="clear" w:color="auto" w:fill="auto"/>
          </w:tcPr>
          <w:p w:rsidR="00FD306F" w:rsidRPr="00231BE7" w:rsidRDefault="00FD306F" w:rsidP="00F77EA3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>носит массовый характер, имеет традиции, результаты, материальную базу.</w:t>
            </w:r>
          </w:p>
        </w:tc>
      </w:tr>
      <w:tr w:rsidR="00FD306F" w:rsidRPr="00D956E1" w:rsidTr="00D956E1">
        <w:tc>
          <w:tcPr>
            <w:tcW w:w="4785" w:type="dxa"/>
            <w:shd w:val="clear" w:color="auto" w:fill="auto"/>
          </w:tcPr>
          <w:p w:rsidR="00FD306F" w:rsidRPr="00231BE7" w:rsidRDefault="00FD306F" w:rsidP="00D956E1">
            <w:pPr>
              <w:pStyle w:val="a4"/>
              <w:jc w:val="center"/>
              <w:rPr>
                <w:b/>
                <w:szCs w:val="28"/>
              </w:rPr>
            </w:pPr>
            <w:proofErr w:type="gramStart"/>
            <w:r w:rsidRPr="00231BE7">
              <w:rPr>
                <w:b/>
                <w:szCs w:val="28"/>
              </w:rPr>
              <w:t>Ю</w:t>
            </w:r>
            <w:proofErr w:type="gramEnd"/>
          </w:p>
        </w:tc>
        <w:tc>
          <w:tcPr>
            <w:tcW w:w="5104" w:type="dxa"/>
            <w:shd w:val="clear" w:color="auto" w:fill="auto"/>
          </w:tcPr>
          <w:p w:rsidR="00FD306F" w:rsidRPr="00231BE7" w:rsidRDefault="00FD306F" w:rsidP="00F77EA3">
            <w:pPr>
              <w:pStyle w:val="a4"/>
              <w:rPr>
                <w:szCs w:val="28"/>
              </w:rPr>
            </w:pPr>
            <w:r w:rsidRPr="00231BE7">
              <w:rPr>
                <w:szCs w:val="28"/>
              </w:rPr>
              <w:t>Федерация – юридическое лицо.</w:t>
            </w:r>
          </w:p>
        </w:tc>
      </w:tr>
    </w:tbl>
    <w:p w:rsidR="002A15F3" w:rsidRDefault="002A15F3" w:rsidP="00FD306F">
      <w:pPr>
        <w:pStyle w:val="a4"/>
        <w:rPr>
          <w:szCs w:val="28"/>
        </w:rPr>
      </w:pPr>
    </w:p>
    <w:p w:rsidR="002A15F3" w:rsidRDefault="002A15F3" w:rsidP="002A15F3">
      <w:pPr>
        <w:pStyle w:val="a4"/>
        <w:ind w:firstLine="360"/>
        <w:jc w:val="right"/>
        <w:rPr>
          <w:b/>
          <w:i/>
          <w:szCs w:val="28"/>
        </w:rPr>
      </w:pPr>
      <w:r>
        <w:rPr>
          <w:szCs w:val="28"/>
        </w:rPr>
        <w:br w:type="page"/>
      </w:r>
      <w:r>
        <w:rPr>
          <w:b/>
          <w:i/>
          <w:szCs w:val="28"/>
        </w:rPr>
        <w:lastRenderedPageBreak/>
        <w:t>Приложение 3.</w:t>
      </w:r>
    </w:p>
    <w:p w:rsidR="002A15F3" w:rsidRDefault="002A15F3" w:rsidP="002A15F3">
      <w:pPr>
        <w:pStyle w:val="a4"/>
        <w:ind w:firstLine="36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Культивируемые (базовые) виды спорта </w:t>
      </w:r>
    </w:p>
    <w:p w:rsidR="002A15F3" w:rsidRDefault="002A15F3" w:rsidP="002A15F3">
      <w:pPr>
        <w:pStyle w:val="a4"/>
        <w:ind w:firstLine="360"/>
        <w:jc w:val="center"/>
        <w:rPr>
          <w:b/>
          <w:i/>
          <w:szCs w:val="28"/>
        </w:rPr>
      </w:pPr>
      <w:r>
        <w:rPr>
          <w:b/>
          <w:i/>
          <w:szCs w:val="28"/>
        </w:rPr>
        <w:t>в Новоуральском городском округе</w:t>
      </w:r>
    </w:p>
    <w:p w:rsidR="002A15F3" w:rsidRDefault="002A15F3" w:rsidP="002A15F3">
      <w:pPr>
        <w:pStyle w:val="a4"/>
        <w:ind w:firstLine="360"/>
        <w:jc w:val="center"/>
        <w:rPr>
          <w:b/>
          <w:i/>
          <w:szCs w:val="28"/>
        </w:rPr>
      </w:pPr>
    </w:p>
    <w:tbl>
      <w:tblPr>
        <w:tblW w:w="8925" w:type="dxa"/>
        <w:tblInd w:w="113" w:type="dxa"/>
        <w:tblLayout w:type="fixed"/>
        <w:tblLook w:val="04A0"/>
      </w:tblPr>
      <w:tblGrid>
        <w:gridCol w:w="988"/>
        <w:gridCol w:w="7937"/>
      </w:tblGrid>
      <w:tr w:rsidR="002A15F3" w:rsidTr="002A15F3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5F3" w:rsidRDefault="002A15F3" w:rsidP="002A15F3">
            <w:r>
              <w:t>№</w:t>
            </w:r>
          </w:p>
          <w:p w:rsidR="002A15F3" w:rsidRDefault="002A15F3" w:rsidP="002A15F3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5F3" w:rsidRDefault="002A15F3" w:rsidP="002A15F3">
            <w:pPr>
              <w:jc w:val="center"/>
            </w:pPr>
            <w:r>
              <w:t>Вид спорта</w:t>
            </w:r>
          </w:p>
        </w:tc>
      </w:tr>
      <w:tr w:rsidR="002A15F3" w:rsidTr="00647EB8">
        <w:trPr>
          <w:trHeight w:val="2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Авиамодельный спорт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proofErr w:type="spellStart"/>
            <w:r>
              <w:t>Авто-мото</w:t>
            </w:r>
            <w:proofErr w:type="spellEnd"/>
            <w:r>
              <w:t xml:space="preserve"> спорт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Айкидо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Аэробика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Бадминтон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Баскетбол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Биатлон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Бильярдный спорт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Бодибилдинг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Бокс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Велосипедный спорт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Водно-моторный спорт</w:t>
            </w:r>
          </w:p>
        </w:tc>
      </w:tr>
      <w:tr w:rsidR="002A15F3" w:rsidTr="002A15F3">
        <w:trPr>
          <w:trHeight w:val="29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Воздушно-силовая атлетика (</w:t>
            </w:r>
            <w:proofErr w:type="spellStart"/>
            <w:r>
              <w:t>воркаут</w:t>
            </w:r>
            <w:proofErr w:type="spellEnd"/>
            <w:r>
              <w:t>)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 xml:space="preserve">Волейбол 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Гиревой спорт и тяжелая атлетика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 xml:space="preserve">Горнолыжный спорт 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proofErr w:type="spellStart"/>
            <w:r>
              <w:t>Дартс</w:t>
            </w:r>
            <w:proofErr w:type="spellEnd"/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Дзюдо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proofErr w:type="spellStart"/>
            <w:r>
              <w:t>Кикбоксинг</w:t>
            </w:r>
            <w:proofErr w:type="spellEnd"/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Конькобежный спорт (дисциплина «шорт-трек»)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Легкая атлетика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Лыжные гонки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Мини-футбол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Настольный теннис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Пауэрлифтинг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Плавание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Стрельба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Прыжки на батуте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Рыболовный спорт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Самбо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Санный спорт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Спортивное ориентирование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 xml:space="preserve">Спортивный туризм 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Танцевальный спорт, хореография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Теннис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Триатлон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Ушу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 xml:space="preserve">Фигурное катание на коньках 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 xml:space="preserve">Футбол 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Хоккей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 xml:space="preserve">Шахматы </w:t>
            </w:r>
          </w:p>
        </w:tc>
      </w:tr>
      <w:tr w:rsidR="002A15F3" w:rsidTr="002A15F3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F3" w:rsidRDefault="002A15F3" w:rsidP="002A15F3">
            <w:pPr>
              <w:numPr>
                <w:ilvl w:val="0"/>
                <w:numId w:val="38"/>
              </w:numPr>
              <w:ind w:left="0" w:firstLine="0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5F3" w:rsidRDefault="002A15F3" w:rsidP="002A15F3">
            <w:r>
              <w:t>Шашки</w:t>
            </w:r>
          </w:p>
        </w:tc>
      </w:tr>
    </w:tbl>
    <w:p w:rsidR="00F77EA3" w:rsidRPr="002A15F3" w:rsidRDefault="00F77EA3" w:rsidP="00FD306F">
      <w:pPr>
        <w:pStyle w:val="a4"/>
        <w:rPr>
          <w:szCs w:val="28"/>
        </w:rPr>
      </w:pPr>
    </w:p>
    <w:sectPr w:rsidR="00F77EA3" w:rsidRPr="002A15F3" w:rsidSect="00740CD5">
      <w:headerReference w:type="default" r:id="rId8"/>
      <w:pgSz w:w="11906" w:h="16838"/>
      <w:pgMar w:top="1134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BCE" w:rsidRDefault="00457BCE" w:rsidP="00BE6F4E">
      <w:r>
        <w:separator/>
      </w:r>
    </w:p>
  </w:endnote>
  <w:endnote w:type="continuationSeparator" w:id="1">
    <w:p w:rsidR="00457BCE" w:rsidRDefault="00457BCE" w:rsidP="00BE6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BCE" w:rsidRDefault="00457BCE" w:rsidP="00BE6F4E">
      <w:r>
        <w:separator/>
      </w:r>
    </w:p>
  </w:footnote>
  <w:footnote w:type="continuationSeparator" w:id="1">
    <w:p w:rsidR="00457BCE" w:rsidRDefault="00457BCE" w:rsidP="00BE6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BCE" w:rsidRDefault="00F81660">
    <w:pPr>
      <w:pStyle w:val="ac"/>
      <w:jc w:val="center"/>
    </w:pPr>
    <w:fldSimple w:instr="PAGE   \* MERGEFORMAT">
      <w:r w:rsidR="00D84EBE">
        <w:rPr>
          <w:noProof/>
        </w:rPr>
        <w:t>22</w:t>
      </w:r>
    </w:fldSimple>
  </w:p>
  <w:p w:rsidR="00457BCE" w:rsidRDefault="00457BC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7C66"/>
    <w:multiLevelType w:val="hybridMultilevel"/>
    <w:tmpl w:val="5E80E6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5E499F"/>
    <w:multiLevelType w:val="hybridMultilevel"/>
    <w:tmpl w:val="B782AD0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711B06"/>
    <w:multiLevelType w:val="hybridMultilevel"/>
    <w:tmpl w:val="B5C02080"/>
    <w:lvl w:ilvl="0" w:tplc="1D62B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D75C46"/>
    <w:multiLevelType w:val="hybridMultilevel"/>
    <w:tmpl w:val="9E3870F8"/>
    <w:lvl w:ilvl="0" w:tplc="7FA8D298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55955"/>
    <w:multiLevelType w:val="hybridMultilevel"/>
    <w:tmpl w:val="D22A2F3E"/>
    <w:lvl w:ilvl="0" w:tplc="041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5">
    <w:nsid w:val="19AC0773"/>
    <w:multiLevelType w:val="hybridMultilevel"/>
    <w:tmpl w:val="FC0AA44A"/>
    <w:lvl w:ilvl="0" w:tplc="0419000B">
      <w:start w:val="1"/>
      <w:numFmt w:val="bullet"/>
      <w:lvlText w:val=""/>
      <w:lvlJc w:val="left"/>
      <w:pPr>
        <w:ind w:left="12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>
    <w:nsid w:val="1A20690E"/>
    <w:multiLevelType w:val="hybridMultilevel"/>
    <w:tmpl w:val="8E9C9328"/>
    <w:lvl w:ilvl="0" w:tplc="2B7E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AB5860"/>
    <w:multiLevelType w:val="hybridMultilevel"/>
    <w:tmpl w:val="C1B028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AA614D"/>
    <w:multiLevelType w:val="hybridMultilevel"/>
    <w:tmpl w:val="62D6411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7D14C4"/>
    <w:multiLevelType w:val="hybridMultilevel"/>
    <w:tmpl w:val="8C7C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D816D3"/>
    <w:multiLevelType w:val="hybridMultilevel"/>
    <w:tmpl w:val="90FC8C4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AB0252"/>
    <w:multiLevelType w:val="hybridMultilevel"/>
    <w:tmpl w:val="4E42BA4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0359FC"/>
    <w:multiLevelType w:val="hybridMultilevel"/>
    <w:tmpl w:val="A5681FA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6B713D"/>
    <w:multiLevelType w:val="hybridMultilevel"/>
    <w:tmpl w:val="C9DCB61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286C5C"/>
    <w:multiLevelType w:val="hybridMultilevel"/>
    <w:tmpl w:val="1F349078"/>
    <w:lvl w:ilvl="0" w:tplc="0D7EEE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B8221C"/>
    <w:multiLevelType w:val="hybridMultilevel"/>
    <w:tmpl w:val="8A787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174F58"/>
    <w:multiLevelType w:val="hybridMultilevel"/>
    <w:tmpl w:val="571C228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5931D4"/>
    <w:multiLevelType w:val="hybridMultilevel"/>
    <w:tmpl w:val="D928595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344F7A"/>
    <w:multiLevelType w:val="hybridMultilevel"/>
    <w:tmpl w:val="9600240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0926DCB"/>
    <w:multiLevelType w:val="hybridMultilevel"/>
    <w:tmpl w:val="8BC8047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3F55C2A"/>
    <w:multiLevelType w:val="hybridMultilevel"/>
    <w:tmpl w:val="A5C4C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0C6330"/>
    <w:multiLevelType w:val="hybridMultilevel"/>
    <w:tmpl w:val="803E53C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A31777"/>
    <w:multiLevelType w:val="hybridMultilevel"/>
    <w:tmpl w:val="D9D671D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BB3221"/>
    <w:multiLevelType w:val="hybridMultilevel"/>
    <w:tmpl w:val="A6F8FDD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29253D1"/>
    <w:multiLevelType w:val="hybridMultilevel"/>
    <w:tmpl w:val="418AA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B26BE6"/>
    <w:multiLevelType w:val="multilevel"/>
    <w:tmpl w:val="6CD491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6462450A"/>
    <w:multiLevelType w:val="hybridMultilevel"/>
    <w:tmpl w:val="DA72CEC0"/>
    <w:lvl w:ilvl="0" w:tplc="759080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9E54A1C"/>
    <w:multiLevelType w:val="hybridMultilevel"/>
    <w:tmpl w:val="A328A75A"/>
    <w:lvl w:ilvl="0" w:tplc="E42AB77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25546B"/>
    <w:multiLevelType w:val="hybridMultilevel"/>
    <w:tmpl w:val="95C8B82C"/>
    <w:lvl w:ilvl="0" w:tplc="E1A88E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A911A53"/>
    <w:multiLevelType w:val="hybridMultilevel"/>
    <w:tmpl w:val="2034DB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CCE6CD1"/>
    <w:multiLevelType w:val="hybridMultilevel"/>
    <w:tmpl w:val="991425D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D7B5DAF"/>
    <w:multiLevelType w:val="hybridMultilevel"/>
    <w:tmpl w:val="ADB821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D94CD0"/>
    <w:multiLevelType w:val="hybridMultilevel"/>
    <w:tmpl w:val="175A55A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40364C5"/>
    <w:multiLevelType w:val="hybridMultilevel"/>
    <w:tmpl w:val="5A224C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96E3C65"/>
    <w:multiLevelType w:val="hybridMultilevel"/>
    <w:tmpl w:val="8AD0F5D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B331D7D"/>
    <w:multiLevelType w:val="hybridMultilevel"/>
    <w:tmpl w:val="E95618F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807D14"/>
    <w:multiLevelType w:val="multilevel"/>
    <w:tmpl w:val="93A6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8C2ACE"/>
    <w:multiLevelType w:val="hybridMultilevel"/>
    <w:tmpl w:val="A740DA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36DF1"/>
    <w:multiLevelType w:val="hybridMultilevel"/>
    <w:tmpl w:val="1A6E34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8E386C"/>
    <w:multiLevelType w:val="hybridMultilevel"/>
    <w:tmpl w:val="6A76A7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4"/>
  </w:num>
  <w:num w:numId="4">
    <w:abstractNumId w:val="26"/>
  </w:num>
  <w:num w:numId="5">
    <w:abstractNumId w:val="6"/>
  </w:num>
  <w:num w:numId="6">
    <w:abstractNumId w:val="15"/>
  </w:num>
  <w:num w:numId="7">
    <w:abstractNumId w:val="21"/>
  </w:num>
  <w:num w:numId="8">
    <w:abstractNumId w:val="25"/>
  </w:num>
  <w:num w:numId="9">
    <w:abstractNumId w:val="34"/>
  </w:num>
  <w:num w:numId="10">
    <w:abstractNumId w:val="7"/>
  </w:num>
  <w:num w:numId="11">
    <w:abstractNumId w:val="33"/>
  </w:num>
  <w:num w:numId="12">
    <w:abstractNumId w:val="8"/>
  </w:num>
  <w:num w:numId="13">
    <w:abstractNumId w:val="5"/>
  </w:num>
  <w:num w:numId="14">
    <w:abstractNumId w:val="13"/>
  </w:num>
  <w:num w:numId="15">
    <w:abstractNumId w:val="36"/>
  </w:num>
  <w:num w:numId="16">
    <w:abstractNumId w:val="22"/>
  </w:num>
  <w:num w:numId="17">
    <w:abstractNumId w:val="1"/>
  </w:num>
  <w:num w:numId="18">
    <w:abstractNumId w:val="11"/>
  </w:num>
  <w:num w:numId="19">
    <w:abstractNumId w:val="12"/>
  </w:num>
  <w:num w:numId="20">
    <w:abstractNumId w:val="28"/>
  </w:num>
  <w:num w:numId="21">
    <w:abstractNumId w:val="14"/>
  </w:num>
  <w:num w:numId="22">
    <w:abstractNumId w:val="23"/>
  </w:num>
  <w:num w:numId="23">
    <w:abstractNumId w:val="24"/>
  </w:num>
  <w:num w:numId="24">
    <w:abstractNumId w:val="0"/>
  </w:num>
  <w:num w:numId="25">
    <w:abstractNumId w:val="35"/>
  </w:num>
  <w:num w:numId="26">
    <w:abstractNumId w:val="19"/>
  </w:num>
  <w:num w:numId="27">
    <w:abstractNumId w:val="39"/>
  </w:num>
  <w:num w:numId="28">
    <w:abstractNumId w:val="17"/>
  </w:num>
  <w:num w:numId="29">
    <w:abstractNumId w:val="37"/>
  </w:num>
  <w:num w:numId="30">
    <w:abstractNumId w:val="16"/>
  </w:num>
  <w:num w:numId="31">
    <w:abstractNumId w:val="30"/>
  </w:num>
  <w:num w:numId="32">
    <w:abstractNumId w:val="31"/>
  </w:num>
  <w:num w:numId="33">
    <w:abstractNumId w:val="18"/>
  </w:num>
  <w:num w:numId="34">
    <w:abstractNumId w:val="38"/>
  </w:num>
  <w:num w:numId="35">
    <w:abstractNumId w:val="32"/>
  </w:num>
  <w:num w:numId="36">
    <w:abstractNumId w:val="29"/>
  </w:num>
  <w:num w:numId="37">
    <w:abstractNumId w:val="10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C8E"/>
    <w:rsid w:val="0000380B"/>
    <w:rsid w:val="00005C2D"/>
    <w:rsid w:val="0002216C"/>
    <w:rsid w:val="0002219D"/>
    <w:rsid w:val="00025FDD"/>
    <w:rsid w:val="00026D2D"/>
    <w:rsid w:val="00027979"/>
    <w:rsid w:val="00035768"/>
    <w:rsid w:val="00037997"/>
    <w:rsid w:val="000400BB"/>
    <w:rsid w:val="0004166B"/>
    <w:rsid w:val="00041AB5"/>
    <w:rsid w:val="0005120F"/>
    <w:rsid w:val="00054D55"/>
    <w:rsid w:val="00055282"/>
    <w:rsid w:val="00055BB1"/>
    <w:rsid w:val="00072BC7"/>
    <w:rsid w:val="00075EA6"/>
    <w:rsid w:val="00080524"/>
    <w:rsid w:val="00083259"/>
    <w:rsid w:val="00083305"/>
    <w:rsid w:val="000867D4"/>
    <w:rsid w:val="00086E8E"/>
    <w:rsid w:val="00091998"/>
    <w:rsid w:val="00094F80"/>
    <w:rsid w:val="000972CE"/>
    <w:rsid w:val="000B4DD4"/>
    <w:rsid w:val="000B4F86"/>
    <w:rsid w:val="000C1516"/>
    <w:rsid w:val="000D23C1"/>
    <w:rsid w:val="000D7FE7"/>
    <w:rsid w:val="000E054E"/>
    <w:rsid w:val="000E6FAC"/>
    <w:rsid w:val="000E75C7"/>
    <w:rsid w:val="000E7764"/>
    <w:rsid w:val="000E7944"/>
    <w:rsid w:val="000F75D4"/>
    <w:rsid w:val="00103F8C"/>
    <w:rsid w:val="001063EE"/>
    <w:rsid w:val="00110A0A"/>
    <w:rsid w:val="001242DA"/>
    <w:rsid w:val="00134F43"/>
    <w:rsid w:val="00136B8F"/>
    <w:rsid w:val="00137DC3"/>
    <w:rsid w:val="001449B0"/>
    <w:rsid w:val="00144B73"/>
    <w:rsid w:val="00152558"/>
    <w:rsid w:val="001528E8"/>
    <w:rsid w:val="0015290B"/>
    <w:rsid w:val="0015608F"/>
    <w:rsid w:val="00165114"/>
    <w:rsid w:val="00166C8A"/>
    <w:rsid w:val="00170793"/>
    <w:rsid w:val="0017421E"/>
    <w:rsid w:val="0017437E"/>
    <w:rsid w:val="001765DF"/>
    <w:rsid w:val="001842AD"/>
    <w:rsid w:val="00184FF4"/>
    <w:rsid w:val="00186047"/>
    <w:rsid w:val="0018630B"/>
    <w:rsid w:val="001925CB"/>
    <w:rsid w:val="00196038"/>
    <w:rsid w:val="001A1542"/>
    <w:rsid w:val="001A2CBF"/>
    <w:rsid w:val="001A3D0B"/>
    <w:rsid w:val="001A6F8A"/>
    <w:rsid w:val="001B02AD"/>
    <w:rsid w:val="001B32C3"/>
    <w:rsid w:val="001B3928"/>
    <w:rsid w:val="001B3F7F"/>
    <w:rsid w:val="001B4D75"/>
    <w:rsid w:val="001B5E74"/>
    <w:rsid w:val="001C4015"/>
    <w:rsid w:val="001D0C5B"/>
    <w:rsid w:val="001D464B"/>
    <w:rsid w:val="001D4D13"/>
    <w:rsid w:val="001E15C9"/>
    <w:rsid w:val="001E2555"/>
    <w:rsid w:val="001E2D14"/>
    <w:rsid w:val="001E7D0C"/>
    <w:rsid w:val="001F4EE8"/>
    <w:rsid w:val="002015E1"/>
    <w:rsid w:val="0020165D"/>
    <w:rsid w:val="00207DBC"/>
    <w:rsid w:val="00210413"/>
    <w:rsid w:val="00210BAB"/>
    <w:rsid w:val="002124B0"/>
    <w:rsid w:val="002140AF"/>
    <w:rsid w:val="002223E4"/>
    <w:rsid w:val="00226AC3"/>
    <w:rsid w:val="00227F0C"/>
    <w:rsid w:val="00231BE7"/>
    <w:rsid w:val="00231C1A"/>
    <w:rsid w:val="00231FEA"/>
    <w:rsid w:val="00232E29"/>
    <w:rsid w:val="002347B8"/>
    <w:rsid w:val="00235A06"/>
    <w:rsid w:val="00242BB0"/>
    <w:rsid w:val="0025328D"/>
    <w:rsid w:val="00254442"/>
    <w:rsid w:val="002544C8"/>
    <w:rsid w:val="00254824"/>
    <w:rsid w:val="002618AF"/>
    <w:rsid w:val="002656A2"/>
    <w:rsid w:val="002719D1"/>
    <w:rsid w:val="00273FC8"/>
    <w:rsid w:val="002740CD"/>
    <w:rsid w:val="0027441B"/>
    <w:rsid w:val="0027449B"/>
    <w:rsid w:val="00274C55"/>
    <w:rsid w:val="0028633E"/>
    <w:rsid w:val="00297A18"/>
    <w:rsid w:val="002A15F3"/>
    <w:rsid w:val="002A36D1"/>
    <w:rsid w:val="002A5533"/>
    <w:rsid w:val="002B11BD"/>
    <w:rsid w:val="002B36B4"/>
    <w:rsid w:val="002B3BF1"/>
    <w:rsid w:val="002B6839"/>
    <w:rsid w:val="002B794A"/>
    <w:rsid w:val="002B7CF6"/>
    <w:rsid w:val="002C1656"/>
    <w:rsid w:val="002C1D88"/>
    <w:rsid w:val="002C580B"/>
    <w:rsid w:val="002C58FA"/>
    <w:rsid w:val="002C785E"/>
    <w:rsid w:val="002D0BD5"/>
    <w:rsid w:val="002D279A"/>
    <w:rsid w:val="002D40B6"/>
    <w:rsid w:val="002D4B3A"/>
    <w:rsid w:val="002D4EE3"/>
    <w:rsid w:val="002D5EC7"/>
    <w:rsid w:val="002F192E"/>
    <w:rsid w:val="002F1AF8"/>
    <w:rsid w:val="003032E6"/>
    <w:rsid w:val="00304404"/>
    <w:rsid w:val="00306B1D"/>
    <w:rsid w:val="00306D11"/>
    <w:rsid w:val="003138FB"/>
    <w:rsid w:val="00313B89"/>
    <w:rsid w:val="0031662C"/>
    <w:rsid w:val="00327724"/>
    <w:rsid w:val="003332BA"/>
    <w:rsid w:val="00341E76"/>
    <w:rsid w:val="00344731"/>
    <w:rsid w:val="00344970"/>
    <w:rsid w:val="00345220"/>
    <w:rsid w:val="003479A7"/>
    <w:rsid w:val="00350E8E"/>
    <w:rsid w:val="00351EE4"/>
    <w:rsid w:val="00360E24"/>
    <w:rsid w:val="003641FA"/>
    <w:rsid w:val="00364E22"/>
    <w:rsid w:val="003652F2"/>
    <w:rsid w:val="0037241A"/>
    <w:rsid w:val="003728F2"/>
    <w:rsid w:val="0038117C"/>
    <w:rsid w:val="00384BFD"/>
    <w:rsid w:val="0039067C"/>
    <w:rsid w:val="00392975"/>
    <w:rsid w:val="00394A37"/>
    <w:rsid w:val="00394AA5"/>
    <w:rsid w:val="0039563C"/>
    <w:rsid w:val="003A0B2F"/>
    <w:rsid w:val="003A6E01"/>
    <w:rsid w:val="003B040E"/>
    <w:rsid w:val="003B5261"/>
    <w:rsid w:val="003B6818"/>
    <w:rsid w:val="003B7544"/>
    <w:rsid w:val="003C00D8"/>
    <w:rsid w:val="003C13FB"/>
    <w:rsid w:val="003C2AB3"/>
    <w:rsid w:val="003C526C"/>
    <w:rsid w:val="003D5645"/>
    <w:rsid w:val="003D6CDF"/>
    <w:rsid w:val="003D734D"/>
    <w:rsid w:val="003D79AB"/>
    <w:rsid w:val="003E1186"/>
    <w:rsid w:val="003E164B"/>
    <w:rsid w:val="003E4DFE"/>
    <w:rsid w:val="003E69BC"/>
    <w:rsid w:val="003E7B18"/>
    <w:rsid w:val="003F66C6"/>
    <w:rsid w:val="00401414"/>
    <w:rsid w:val="00404BD5"/>
    <w:rsid w:val="00407A99"/>
    <w:rsid w:val="00412A3F"/>
    <w:rsid w:val="004157E1"/>
    <w:rsid w:val="00416FB4"/>
    <w:rsid w:val="00417543"/>
    <w:rsid w:val="004230B9"/>
    <w:rsid w:val="0042708F"/>
    <w:rsid w:val="0043004E"/>
    <w:rsid w:val="0043015D"/>
    <w:rsid w:val="004302A1"/>
    <w:rsid w:val="004307F0"/>
    <w:rsid w:val="00430F3C"/>
    <w:rsid w:val="00432086"/>
    <w:rsid w:val="00446FB0"/>
    <w:rsid w:val="00450FCA"/>
    <w:rsid w:val="00451D7C"/>
    <w:rsid w:val="00454433"/>
    <w:rsid w:val="00456E3C"/>
    <w:rsid w:val="00457547"/>
    <w:rsid w:val="00457BCE"/>
    <w:rsid w:val="00461743"/>
    <w:rsid w:val="00464265"/>
    <w:rsid w:val="00467306"/>
    <w:rsid w:val="0047361E"/>
    <w:rsid w:val="00476799"/>
    <w:rsid w:val="0047704C"/>
    <w:rsid w:val="0048271A"/>
    <w:rsid w:val="0048283F"/>
    <w:rsid w:val="004829DB"/>
    <w:rsid w:val="004831E0"/>
    <w:rsid w:val="004942C3"/>
    <w:rsid w:val="004948AD"/>
    <w:rsid w:val="004961EF"/>
    <w:rsid w:val="00497128"/>
    <w:rsid w:val="004971B6"/>
    <w:rsid w:val="004A4BD3"/>
    <w:rsid w:val="004A7612"/>
    <w:rsid w:val="004B183C"/>
    <w:rsid w:val="004B6BAA"/>
    <w:rsid w:val="004C3D58"/>
    <w:rsid w:val="004C5070"/>
    <w:rsid w:val="004D34ED"/>
    <w:rsid w:val="004D3991"/>
    <w:rsid w:val="004E2E08"/>
    <w:rsid w:val="004E4A3D"/>
    <w:rsid w:val="004E6B07"/>
    <w:rsid w:val="004E7083"/>
    <w:rsid w:val="004F1026"/>
    <w:rsid w:val="004F4361"/>
    <w:rsid w:val="004F4A06"/>
    <w:rsid w:val="004F5325"/>
    <w:rsid w:val="005011CC"/>
    <w:rsid w:val="0050152E"/>
    <w:rsid w:val="005072D4"/>
    <w:rsid w:val="00516D59"/>
    <w:rsid w:val="00517302"/>
    <w:rsid w:val="00520204"/>
    <w:rsid w:val="00522E94"/>
    <w:rsid w:val="0052322E"/>
    <w:rsid w:val="00524B2E"/>
    <w:rsid w:val="00525479"/>
    <w:rsid w:val="005257F8"/>
    <w:rsid w:val="005276FF"/>
    <w:rsid w:val="00527B44"/>
    <w:rsid w:val="00530EF7"/>
    <w:rsid w:val="0053384F"/>
    <w:rsid w:val="00540F84"/>
    <w:rsid w:val="005427A8"/>
    <w:rsid w:val="005439C7"/>
    <w:rsid w:val="00544469"/>
    <w:rsid w:val="00554BDE"/>
    <w:rsid w:val="00555019"/>
    <w:rsid w:val="0055578D"/>
    <w:rsid w:val="00555D36"/>
    <w:rsid w:val="00557029"/>
    <w:rsid w:val="005570E5"/>
    <w:rsid w:val="00557CD1"/>
    <w:rsid w:val="005617F6"/>
    <w:rsid w:val="00563381"/>
    <w:rsid w:val="00565ED4"/>
    <w:rsid w:val="00576685"/>
    <w:rsid w:val="00577651"/>
    <w:rsid w:val="00582507"/>
    <w:rsid w:val="00585E9E"/>
    <w:rsid w:val="00590FBB"/>
    <w:rsid w:val="00594950"/>
    <w:rsid w:val="00595651"/>
    <w:rsid w:val="00597002"/>
    <w:rsid w:val="005A54AA"/>
    <w:rsid w:val="005A5D3F"/>
    <w:rsid w:val="005B1245"/>
    <w:rsid w:val="005B57C9"/>
    <w:rsid w:val="005C25A8"/>
    <w:rsid w:val="005D0658"/>
    <w:rsid w:val="005D24A5"/>
    <w:rsid w:val="005E4353"/>
    <w:rsid w:val="005F1026"/>
    <w:rsid w:val="006005DF"/>
    <w:rsid w:val="006021C7"/>
    <w:rsid w:val="006103D5"/>
    <w:rsid w:val="006211FB"/>
    <w:rsid w:val="00625043"/>
    <w:rsid w:val="006303E5"/>
    <w:rsid w:val="0063128D"/>
    <w:rsid w:val="0063397F"/>
    <w:rsid w:val="00637F21"/>
    <w:rsid w:val="00640A35"/>
    <w:rsid w:val="0064118F"/>
    <w:rsid w:val="00642EA2"/>
    <w:rsid w:val="00644C9B"/>
    <w:rsid w:val="00646252"/>
    <w:rsid w:val="00647EB8"/>
    <w:rsid w:val="006561C0"/>
    <w:rsid w:val="00657D08"/>
    <w:rsid w:val="00663EB0"/>
    <w:rsid w:val="0067202A"/>
    <w:rsid w:val="00672E75"/>
    <w:rsid w:val="0067432D"/>
    <w:rsid w:val="00680951"/>
    <w:rsid w:val="006877E2"/>
    <w:rsid w:val="0069052A"/>
    <w:rsid w:val="0069100B"/>
    <w:rsid w:val="0069112F"/>
    <w:rsid w:val="00697220"/>
    <w:rsid w:val="0069737E"/>
    <w:rsid w:val="006A25F6"/>
    <w:rsid w:val="006A674D"/>
    <w:rsid w:val="006A75F3"/>
    <w:rsid w:val="006B0B7E"/>
    <w:rsid w:val="006B45E8"/>
    <w:rsid w:val="006B5DC4"/>
    <w:rsid w:val="006C0EE4"/>
    <w:rsid w:val="006C3921"/>
    <w:rsid w:val="006C758F"/>
    <w:rsid w:val="006C7DE8"/>
    <w:rsid w:val="006D0CE1"/>
    <w:rsid w:val="006D7DFB"/>
    <w:rsid w:val="006E066A"/>
    <w:rsid w:val="006E35D8"/>
    <w:rsid w:val="006E79DE"/>
    <w:rsid w:val="0070133D"/>
    <w:rsid w:val="00713F16"/>
    <w:rsid w:val="00714E8D"/>
    <w:rsid w:val="007154CB"/>
    <w:rsid w:val="00716512"/>
    <w:rsid w:val="0071787C"/>
    <w:rsid w:val="0072134F"/>
    <w:rsid w:val="00723EFA"/>
    <w:rsid w:val="00725180"/>
    <w:rsid w:val="007312F0"/>
    <w:rsid w:val="007323B5"/>
    <w:rsid w:val="00736202"/>
    <w:rsid w:val="007405C4"/>
    <w:rsid w:val="00740CD5"/>
    <w:rsid w:val="007436C5"/>
    <w:rsid w:val="00747536"/>
    <w:rsid w:val="00752432"/>
    <w:rsid w:val="00754440"/>
    <w:rsid w:val="00755AA1"/>
    <w:rsid w:val="007569A7"/>
    <w:rsid w:val="00761C5A"/>
    <w:rsid w:val="00762F33"/>
    <w:rsid w:val="00763A0F"/>
    <w:rsid w:val="0076530C"/>
    <w:rsid w:val="0076618D"/>
    <w:rsid w:val="007725FD"/>
    <w:rsid w:val="0077286F"/>
    <w:rsid w:val="007739CE"/>
    <w:rsid w:val="00773D6D"/>
    <w:rsid w:val="0077403B"/>
    <w:rsid w:val="00780AC8"/>
    <w:rsid w:val="00780B72"/>
    <w:rsid w:val="0078587E"/>
    <w:rsid w:val="00791725"/>
    <w:rsid w:val="007933CB"/>
    <w:rsid w:val="00795120"/>
    <w:rsid w:val="00796D59"/>
    <w:rsid w:val="007A1327"/>
    <w:rsid w:val="007A6DA0"/>
    <w:rsid w:val="007A7AF8"/>
    <w:rsid w:val="007B3F51"/>
    <w:rsid w:val="007B5639"/>
    <w:rsid w:val="007B752F"/>
    <w:rsid w:val="007D166B"/>
    <w:rsid w:val="007D1842"/>
    <w:rsid w:val="007D1E05"/>
    <w:rsid w:val="007D41F5"/>
    <w:rsid w:val="007D75E2"/>
    <w:rsid w:val="007E4695"/>
    <w:rsid w:val="007E53ED"/>
    <w:rsid w:val="007E54FE"/>
    <w:rsid w:val="007E6490"/>
    <w:rsid w:val="0080090C"/>
    <w:rsid w:val="00802664"/>
    <w:rsid w:val="00806BFD"/>
    <w:rsid w:val="008143B5"/>
    <w:rsid w:val="00815F22"/>
    <w:rsid w:val="0082523C"/>
    <w:rsid w:val="00826F28"/>
    <w:rsid w:val="00830983"/>
    <w:rsid w:val="00835751"/>
    <w:rsid w:val="00840A8E"/>
    <w:rsid w:val="00840FC8"/>
    <w:rsid w:val="0084507E"/>
    <w:rsid w:val="0085399C"/>
    <w:rsid w:val="0085499C"/>
    <w:rsid w:val="00854F76"/>
    <w:rsid w:val="00855382"/>
    <w:rsid w:val="008554DF"/>
    <w:rsid w:val="00855C5B"/>
    <w:rsid w:val="00863EDE"/>
    <w:rsid w:val="00875AAA"/>
    <w:rsid w:val="00877C7F"/>
    <w:rsid w:val="00882991"/>
    <w:rsid w:val="00886147"/>
    <w:rsid w:val="00886995"/>
    <w:rsid w:val="0089481C"/>
    <w:rsid w:val="00895031"/>
    <w:rsid w:val="008A0B7C"/>
    <w:rsid w:val="008A17C2"/>
    <w:rsid w:val="008A4360"/>
    <w:rsid w:val="008A76F8"/>
    <w:rsid w:val="008B1E4F"/>
    <w:rsid w:val="008B332B"/>
    <w:rsid w:val="008B6C8E"/>
    <w:rsid w:val="008B72C4"/>
    <w:rsid w:val="008C680F"/>
    <w:rsid w:val="008C6F6F"/>
    <w:rsid w:val="008D2ACA"/>
    <w:rsid w:val="008D51A6"/>
    <w:rsid w:val="008D6F7B"/>
    <w:rsid w:val="008E387E"/>
    <w:rsid w:val="008E3979"/>
    <w:rsid w:val="008E5FFC"/>
    <w:rsid w:val="008E6EA2"/>
    <w:rsid w:val="008F6B7A"/>
    <w:rsid w:val="009062B2"/>
    <w:rsid w:val="009115A1"/>
    <w:rsid w:val="00915A22"/>
    <w:rsid w:val="00915E24"/>
    <w:rsid w:val="009172E9"/>
    <w:rsid w:val="00921819"/>
    <w:rsid w:val="009223CC"/>
    <w:rsid w:val="00924BE8"/>
    <w:rsid w:val="009266D2"/>
    <w:rsid w:val="00926983"/>
    <w:rsid w:val="0092728A"/>
    <w:rsid w:val="0092783F"/>
    <w:rsid w:val="0093440D"/>
    <w:rsid w:val="00937585"/>
    <w:rsid w:val="009411E1"/>
    <w:rsid w:val="00944D5C"/>
    <w:rsid w:val="009461E0"/>
    <w:rsid w:val="00947439"/>
    <w:rsid w:val="00953E5E"/>
    <w:rsid w:val="009553AE"/>
    <w:rsid w:val="00961708"/>
    <w:rsid w:val="00961984"/>
    <w:rsid w:val="0096552B"/>
    <w:rsid w:val="00967718"/>
    <w:rsid w:val="009707FC"/>
    <w:rsid w:val="009726CF"/>
    <w:rsid w:val="00972C4C"/>
    <w:rsid w:val="009738D7"/>
    <w:rsid w:val="00973B46"/>
    <w:rsid w:val="00977158"/>
    <w:rsid w:val="009804AA"/>
    <w:rsid w:val="00981A3C"/>
    <w:rsid w:val="00981CEE"/>
    <w:rsid w:val="00981E63"/>
    <w:rsid w:val="00983A35"/>
    <w:rsid w:val="009863DD"/>
    <w:rsid w:val="009916E7"/>
    <w:rsid w:val="00993596"/>
    <w:rsid w:val="00993FEF"/>
    <w:rsid w:val="00994EA5"/>
    <w:rsid w:val="0099568F"/>
    <w:rsid w:val="0099598C"/>
    <w:rsid w:val="00997B30"/>
    <w:rsid w:val="009A2234"/>
    <w:rsid w:val="009A450E"/>
    <w:rsid w:val="009A6A13"/>
    <w:rsid w:val="009A75F8"/>
    <w:rsid w:val="009B3439"/>
    <w:rsid w:val="009C067D"/>
    <w:rsid w:val="009C086B"/>
    <w:rsid w:val="009D3272"/>
    <w:rsid w:val="009D779C"/>
    <w:rsid w:val="009E4CDF"/>
    <w:rsid w:val="009E6D14"/>
    <w:rsid w:val="009E770F"/>
    <w:rsid w:val="009F0E15"/>
    <w:rsid w:val="009F1E8E"/>
    <w:rsid w:val="009F37C6"/>
    <w:rsid w:val="009F3F39"/>
    <w:rsid w:val="009F41E3"/>
    <w:rsid w:val="009F460A"/>
    <w:rsid w:val="00A007DD"/>
    <w:rsid w:val="00A0185A"/>
    <w:rsid w:val="00A0463C"/>
    <w:rsid w:val="00A10215"/>
    <w:rsid w:val="00A11A8B"/>
    <w:rsid w:val="00A13CD0"/>
    <w:rsid w:val="00A20868"/>
    <w:rsid w:val="00A21DC8"/>
    <w:rsid w:val="00A2385A"/>
    <w:rsid w:val="00A2456D"/>
    <w:rsid w:val="00A269B4"/>
    <w:rsid w:val="00A32ECB"/>
    <w:rsid w:val="00A40A5B"/>
    <w:rsid w:val="00A421DA"/>
    <w:rsid w:val="00A52051"/>
    <w:rsid w:val="00A5538B"/>
    <w:rsid w:val="00A556DB"/>
    <w:rsid w:val="00A661C6"/>
    <w:rsid w:val="00A66DF7"/>
    <w:rsid w:val="00A67DD5"/>
    <w:rsid w:val="00A70C08"/>
    <w:rsid w:val="00A715A3"/>
    <w:rsid w:val="00A716EB"/>
    <w:rsid w:val="00A72A92"/>
    <w:rsid w:val="00A73383"/>
    <w:rsid w:val="00A767F1"/>
    <w:rsid w:val="00A869DC"/>
    <w:rsid w:val="00A8724E"/>
    <w:rsid w:val="00A91D87"/>
    <w:rsid w:val="00A95225"/>
    <w:rsid w:val="00A9573F"/>
    <w:rsid w:val="00AA0101"/>
    <w:rsid w:val="00AA4245"/>
    <w:rsid w:val="00AA759D"/>
    <w:rsid w:val="00AA7B0A"/>
    <w:rsid w:val="00AB1441"/>
    <w:rsid w:val="00AB3F77"/>
    <w:rsid w:val="00AC46DF"/>
    <w:rsid w:val="00AC4C1B"/>
    <w:rsid w:val="00AC535B"/>
    <w:rsid w:val="00AD4092"/>
    <w:rsid w:val="00AE571E"/>
    <w:rsid w:val="00AF1E57"/>
    <w:rsid w:val="00AF2FF9"/>
    <w:rsid w:val="00AF4548"/>
    <w:rsid w:val="00AF51B9"/>
    <w:rsid w:val="00AF6934"/>
    <w:rsid w:val="00B00ACA"/>
    <w:rsid w:val="00B02D66"/>
    <w:rsid w:val="00B03382"/>
    <w:rsid w:val="00B22A0D"/>
    <w:rsid w:val="00B27AC2"/>
    <w:rsid w:val="00B30265"/>
    <w:rsid w:val="00B3388E"/>
    <w:rsid w:val="00B43AE2"/>
    <w:rsid w:val="00B47177"/>
    <w:rsid w:val="00B474A9"/>
    <w:rsid w:val="00B478A6"/>
    <w:rsid w:val="00B543B5"/>
    <w:rsid w:val="00B571B5"/>
    <w:rsid w:val="00B57319"/>
    <w:rsid w:val="00B61A84"/>
    <w:rsid w:val="00B62A04"/>
    <w:rsid w:val="00B63233"/>
    <w:rsid w:val="00B666F2"/>
    <w:rsid w:val="00B81C1B"/>
    <w:rsid w:val="00B8658E"/>
    <w:rsid w:val="00B879C4"/>
    <w:rsid w:val="00B95EDD"/>
    <w:rsid w:val="00BA7A10"/>
    <w:rsid w:val="00BB04E8"/>
    <w:rsid w:val="00BB0ABA"/>
    <w:rsid w:val="00BB2078"/>
    <w:rsid w:val="00BB291C"/>
    <w:rsid w:val="00BB684E"/>
    <w:rsid w:val="00BC5672"/>
    <w:rsid w:val="00BC66A2"/>
    <w:rsid w:val="00BD1F94"/>
    <w:rsid w:val="00BD6009"/>
    <w:rsid w:val="00BD60C5"/>
    <w:rsid w:val="00BE5573"/>
    <w:rsid w:val="00BE6F4E"/>
    <w:rsid w:val="00BF4948"/>
    <w:rsid w:val="00C01572"/>
    <w:rsid w:val="00C03877"/>
    <w:rsid w:val="00C07088"/>
    <w:rsid w:val="00C11D05"/>
    <w:rsid w:val="00C11DEE"/>
    <w:rsid w:val="00C15CA8"/>
    <w:rsid w:val="00C21856"/>
    <w:rsid w:val="00C23C69"/>
    <w:rsid w:val="00C267BE"/>
    <w:rsid w:val="00C310F9"/>
    <w:rsid w:val="00C32A90"/>
    <w:rsid w:val="00C341E8"/>
    <w:rsid w:val="00C35679"/>
    <w:rsid w:val="00C422D4"/>
    <w:rsid w:val="00C5462E"/>
    <w:rsid w:val="00C55EA7"/>
    <w:rsid w:val="00C63B64"/>
    <w:rsid w:val="00C6562B"/>
    <w:rsid w:val="00C66D23"/>
    <w:rsid w:val="00C71C88"/>
    <w:rsid w:val="00C72E9A"/>
    <w:rsid w:val="00C737D0"/>
    <w:rsid w:val="00C7721D"/>
    <w:rsid w:val="00C85D36"/>
    <w:rsid w:val="00C93A15"/>
    <w:rsid w:val="00C950BE"/>
    <w:rsid w:val="00CA02CC"/>
    <w:rsid w:val="00CA1929"/>
    <w:rsid w:val="00CA3095"/>
    <w:rsid w:val="00CA5CB2"/>
    <w:rsid w:val="00CB0A9B"/>
    <w:rsid w:val="00CB1C3B"/>
    <w:rsid w:val="00CB2B4C"/>
    <w:rsid w:val="00CB5BC1"/>
    <w:rsid w:val="00CC10F6"/>
    <w:rsid w:val="00CC1D51"/>
    <w:rsid w:val="00CC2B0C"/>
    <w:rsid w:val="00CC53B6"/>
    <w:rsid w:val="00CC6B9F"/>
    <w:rsid w:val="00CC7C6E"/>
    <w:rsid w:val="00CD0301"/>
    <w:rsid w:val="00CD0941"/>
    <w:rsid w:val="00CD4DCB"/>
    <w:rsid w:val="00CE0015"/>
    <w:rsid w:val="00CE6EB0"/>
    <w:rsid w:val="00CE72F9"/>
    <w:rsid w:val="00CF0D02"/>
    <w:rsid w:val="00CF3D4F"/>
    <w:rsid w:val="00D005B9"/>
    <w:rsid w:val="00D06E4E"/>
    <w:rsid w:val="00D07884"/>
    <w:rsid w:val="00D10335"/>
    <w:rsid w:val="00D12625"/>
    <w:rsid w:val="00D13166"/>
    <w:rsid w:val="00D164AE"/>
    <w:rsid w:val="00D16713"/>
    <w:rsid w:val="00D20564"/>
    <w:rsid w:val="00D22EF7"/>
    <w:rsid w:val="00D25A9E"/>
    <w:rsid w:val="00D27CC4"/>
    <w:rsid w:val="00D30C52"/>
    <w:rsid w:val="00D34375"/>
    <w:rsid w:val="00D406F5"/>
    <w:rsid w:val="00D41635"/>
    <w:rsid w:val="00D425F9"/>
    <w:rsid w:val="00D42C9B"/>
    <w:rsid w:val="00D43194"/>
    <w:rsid w:val="00D51D77"/>
    <w:rsid w:val="00D54A82"/>
    <w:rsid w:val="00D60389"/>
    <w:rsid w:val="00D61639"/>
    <w:rsid w:val="00D622F3"/>
    <w:rsid w:val="00D634D7"/>
    <w:rsid w:val="00D65F22"/>
    <w:rsid w:val="00D71572"/>
    <w:rsid w:val="00D828C8"/>
    <w:rsid w:val="00D84EBE"/>
    <w:rsid w:val="00D90F9D"/>
    <w:rsid w:val="00D91F1D"/>
    <w:rsid w:val="00D93902"/>
    <w:rsid w:val="00D956E1"/>
    <w:rsid w:val="00D9592E"/>
    <w:rsid w:val="00DA07C4"/>
    <w:rsid w:val="00DA5A79"/>
    <w:rsid w:val="00DB0219"/>
    <w:rsid w:val="00DB0C80"/>
    <w:rsid w:val="00DB1F1D"/>
    <w:rsid w:val="00DB558D"/>
    <w:rsid w:val="00DB6E1F"/>
    <w:rsid w:val="00DC44D0"/>
    <w:rsid w:val="00DC5A16"/>
    <w:rsid w:val="00DC7BF4"/>
    <w:rsid w:val="00DC7C6B"/>
    <w:rsid w:val="00DD0C8E"/>
    <w:rsid w:val="00DD5F3A"/>
    <w:rsid w:val="00DD5FDC"/>
    <w:rsid w:val="00DD6E5A"/>
    <w:rsid w:val="00DE0A9C"/>
    <w:rsid w:val="00DE15F0"/>
    <w:rsid w:val="00DE2EF8"/>
    <w:rsid w:val="00DE3D8D"/>
    <w:rsid w:val="00DE4914"/>
    <w:rsid w:val="00DF665C"/>
    <w:rsid w:val="00DF7C60"/>
    <w:rsid w:val="00E01D17"/>
    <w:rsid w:val="00E04253"/>
    <w:rsid w:val="00E04A25"/>
    <w:rsid w:val="00E061FC"/>
    <w:rsid w:val="00E17BD3"/>
    <w:rsid w:val="00E21164"/>
    <w:rsid w:val="00E27276"/>
    <w:rsid w:val="00E30901"/>
    <w:rsid w:val="00E342BF"/>
    <w:rsid w:val="00E35113"/>
    <w:rsid w:val="00E41337"/>
    <w:rsid w:val="00E41962"/>
    <w:rsid w:val="00E44DB8"/>
    <w:rsid w:val="00E477C5"/>
    <w:rsid w:val="00E54E4D"/>
    <w:rsid w:val="00E57198"/>
    <w:rsid w:val="00E579BF"/>
    <w:rsid w:val="00E670CE"/>
    <w:rsid w:val="00E71F7A"/>
    <w:rsid w:val="00E73569"/>
    <w:rsid w:val="00E762FE"/>
    <w:rsid w:val="00E77478"/>
    <w:rsid w:val="00E83E4C"/>
    <w:rsid w:val="00E84A18"/>
    <w:rsid w:val="00E90EBC"/>
    <w:rsid w:val="00E93F56"/>
    <w:rsid w:val="00EA1D6D"/>
    <w:rsid w:val="00EA4F0E"/>
    <w:rsid w:val="00EB19C5"/>
    <w:rsid w:val="00EB297F"/>
    <w:rsid w:val="00EB31A5"/>
    <w:rsid w:val="00EB4333"/>
    <w:rsid w:val="00EB5019"/>
    <w:rsid w:val="00EB66E2"/>
    <w:rsid w:val="00EB6DFF"/>
    <w:rsid w:val="00EC5347"/>
    <w:rsid w:val="00EC6490"/>
    <w:rsid w:val="00ED14A1"/>
    <w:rsid w:val="00ED3851"/>
    <w:rsid w:val="00ED69D1"/>
    <w:rsid w:val="00EE02CB"/>
    <w:rsid w:val="00EE2FB5"/>
    <w:rsid w:val="00EE3A80"/>
    <w:rsid w:val="00EE59A2"/>
    <w:rsid w:val="00EE7F90"/>
    <w:rsid w:val="00EF1090"/>
    <w:rsid w:val="00EF5417"/>
    <w:rsid w:val="00EF5DB8"/>
    <w:rsid w:val="00EF759F"/>
    <w:rsid w:val="00F13981"/>
    <w:rsid w:val="00F1791E"/>
    <w:rsid w:val="00F23474"/>
    <w:rsid w:val="00F24258"/>
    <w:rsid w:val="00F26B38"/>
    <w:rsid w:val="00F30A85"/>
    <w:rsid w:val="00F334A1"/>
    <w:rsid w:val="00F364EC"/>
    <w:rsid w:val="00F36690"/>
    <w:rsid w:val="00F3772A"/>
    <w:rsid w:val="00F37FDE"/>
    <w:rsid w:val="00F42027"/>
    <w:rsid w:val="00F42367"/>
    <w:rsid w:val="00F503C5"/>
    <w:rsid w:val="00F5598F"/>
    <w:rsid w:val="00F57F3D"/>
    <w:rsid w:val="00F6243C"/>
    <w:rsid w:val="00F659E3"/>
    <w:rsid w:val="00F67959"/>
    <w:rsid w:val="00F76517"/>
    <w:rsid w:val="00F76ECC"/>
    <w:rsid w:val="00F7704A"/>
    <w:rsid w:val="00F77EA3"/>
    <w:rsid w:val="00F80F58"/>
    <w:rsid w:val="00F810CD"/>
    <w:rsid w:val="00F81660"/>
    <w:rsid w:val="00F86D0C"/>
    <w:rsid w:val="00F874A4"/>
    <w:rsid w:val="00F93057"/>
    <w:rsid w:val="00F9424D"/>
    <w:rsid w:val="00F95307"/>
    <w:rsid w:val="00F9644B"/>
    <w:rsid w:val="00FA05CA"/>
    <w:rsid w:val="00FA0DCA"/>
    <w:rsid w:val="00FA1502"/>
    <w:rsid w:val="00FA3188"/>
    <w:rsid w:val="00FA4E22"/>
    <w:rsid w:val="00FA531E"/>
    <w:rsid w:val="00FA5E29"/>
    <w:rsid w:val="00FA6666"/>
    <w:rsid w:val="00FB14BC"/>
    <w:rsid w:val="00FC2F89"/>
    <w:rsid w:val="00FC4EE5"/>
    <w:rsid w:val="00FC57E6"/>
    <w:rsid w:val="00FC5C67"/>
    <w:rsid w:val="00FC64F3"/>
    <w:rsid w:val="00FD2C63"/>
    <w:rsid w:val="00FD306F"/>
    <w:rsid w:val="00FD6430"/>
    <w:rsid w:val="00FD7E11"/>
    <w:rsid w:val="00FF0B29"/>
    <w:rsid w:val="00FF5198"/>
    <w:rsid w:val="00FF7AB8"/>
    <w:rsid w:val="00FF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C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6C8E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8B6C8E"/>
    <w:pPr>
      <w:jc w:val="both"/>
    </w:pPr>
    <w:rPr>
      <w:sz w:val="28"/>
      <w:szCs w:val="20"/>
    </w:rPr>
  </w:style>
  <w:style w:type="paragraph" w:styleId="a6">
    <w:name w:val="Body Text Indent"/>
    <w:basedOn w:val="a"/>
    <w:rsid w:val="008B6C8E"/>
    <w:pPr>
      <w:spacing w:after="120"/>
      <w:ind w:left="283"/>
    </w:pPr>
    <w:rPr>
      <w:rFonts w:ascii="MS Sans Serif" w:hAnsi="MS Sans Serif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8B6C8E"/>
    <w:pPr>
      <w:ind w:left="720"/>
      <w:contextualSpacing/>
    </w:pPr>
  </w:style>
  <w:style w:type="character" w:styleId="a8">
    <w:name w:val="Strong"/>
    <w:qFormat/>
    <w:rsid w:val="008B6C8E"/>
    <w:rPr>
      <w:b/>
      <w:bCs/>
    </w:rPr>
  </w:style>
  <w:style w:type="paragraph" w:styleId="HTML">
    <w:name w:val="HTML Preformatted"/>
    <w:basedOn w:val="a"/>
    <w:rsid w:val="002740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39"/>
    <w:rsid w:val="002A5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22EF7"/>
    <w:pPr>
      <w:spacing w:before="100" w:beforeAutospacing="1" w:after="100" w:afterAutospacing="1"/>
    </w:pPr>
  </w:style>
  <w:style w:type="character" w:customStyle="1" w:styleId="extendedtext-short">
    <w:name w:val="extendedtext-short"/>
    <w:rsid w:val="00672E75"/>
  </w:style>
  <w:style w:type="character" w:customStyle="1" w:styleId="organictextcontentspan">
    <w:name w:val="organictextcontentspan"/>
    <w:rsid w:val="00B81C1B"/>
  </w:style>
  <w:style w:type="paragraph" w:styleId="aa">
    <w:name w:val="Balloon Text"/>
    <w:basedOn w:val="a"/>
    <w:link w:val="ab"/>
    <w:rsid w:val="00AA4245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AA4245"/>
    <w:rPr>
      <w:rFonts w:ascii="Segoe UI" w:hAnsi="Segoe UI" w:cs="Segoe UI"/>
      <w:sz w:val="18"/>
      <w:szCs w:val="18"/>
    </w:rPr>
  </w:style>
  <w:style w:type="character" w:customStyle="1" w:styleId="c4">
    <w:name w:val="c4"/>
    <w:rsid w:val="00840A8E"/>
  </w:style>
  <w:style w:type="character" w:customStyle="1" w:styleId="markedcontent">
    <w:name w:val="markedcontent"/>
    <w:rsid w:val="00FA531E"/>
  </w:style>
  <w:style w:type="paragraph" w:styleId="ac">
    <w:name w:val="header"/>
    <w:basedOn w:val="a"/>
    <w:link w:val="ad"/>
    <w:uiPriority w:val="99"/>
    <w:rsid w:val="00BE6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E6F4E"/>
    <w:rPr>
      <w:sz w:val="24"/>
      <w:szCs w:val="24"/>
    </w:rPr>
  </w:style>
  <w:style w:type="paragraph" w:styleId="ae">
    <w:name w:val="footer"/>
    <w:basedOn w:val="a"/>
    <w:link w:val="af"/>
    <w:rsid w:val="00BE6F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E6F4E"/>
    <w:rPr>
      <w:sz w:val="24"/>
      <w:szCs w:val="24"/>
    </w:rPr>
  </w:style>
  <w:style w:type="character" w:customStyle="1" w:styleId="extendedtext-full">
    <w:name w:val="extendedtext-full"/>
    <w:rsid w:val="00B02D66"/>
  </w:style>
  <w:style w:type="character" w:customStyle="1" w:styleId="a5">
    <w:name w:val="Основной текст Знак"/>
    <w:link w:val="a4"/>
    <w:rsid w:val="00A2385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DB11-A748-4E9A-B597-9A37C728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22</Pages>
  <Words>5183</Words>
  <Characters>38068</Characters>
  <Application>Microsoft Office Word</Application>
  <DocSecurity>0</DocSecurity>
  <Lines>317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КОНЦЕПЦИЯ</vt:lpstr>
    </vt:vector>
  </TitlesOfParts>
  <Company>adm-ngo</Company>
  <LinksUpToDate>false</LinksUpToDate>
  <CharactersWithSpaces>43165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</dc:title>
  <dc:creator>Полякова В.Н.</dc:creator>
  <cp:lastModifiedBy>duma08</cp:lastModifiedBy>
  <cp:revision>9</cp:revision>
  <cp:lastPrinted>2022-03-31T12:17:00Z</cp:lastPrinted>
  <dcterms:created xsi:type="dcterms:W3CDTF">2022-03-30T11:13:00Z</dcterms:created>
  <dcterms:modified xsi:type="dcterms:W3CDTF">2022-04-05T12:03:00Z</dcterms:modified>
</cp:coreProperties>
</file>